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EAA" w:rsidRPr="00407EAA" w:rsidRDefault="00407EAA" w:rsidP="00407EAA">
      <w:pPr>
        <w:widowControl w:val="0"/>
        <w:shd w:val="clear" w:color="auto" w:fill="FFFFFF"/>
        <w:spacing w:line="270" w:lineRule="auto"/>
        <w:jc w:val="center"/>
        <w:outlineLvl w:val="0"/>
        <w:rPr>
          <w:spacing w:val="8"/>
          <w:sz w:val="24"/>
          <w:szCs w:val="24"/>
        </w:rPr>
      </w:pPr>
      <w:r w:rsidRPr="00407EAA">
        <w:rPr>
          <w:spacing w:val="8"/>
          <w:sz w:val="24"/>
          <w:szCs w:val="24"/>
        </w:rPr>
        <w:t>Федеральное государственное образовательное бюджетное</w:t>
      </w:r>
    </w:p>
    <w:p w:rsidR="00407EAA" w:rsidRPr="00407EAA" w:rsidRDefault="00407EAA" w:rsidP="00407EAA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407EAA">
        <w:rPr>
          <w:spacing w:val="8"/>
          <w:sz w:val="24"/>
          <w:szCs w:val="24"/>
        </w:rPr>
        <w:t xml:space="preserve"> учреждение высшего образования</w:t>
      </w:r>
    </w:p>
    <w:p w:rsidR="00407EAA" w:rsidRPr="00407EAA" w:rsidRDefault="00407EAA" w:rsidP="00407EAA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407EAA">
        <w:rPr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:rsidR="00407EAA" w:rsidRPr="00407EAA" w:rsidRDefault="00407EAA" w:rsidP="00407EAA">
      <w:pPr>
        <w:widowControl w:val="0"/>
        <w:shd w:val="clear" w:color="auto" w:fill="FFFFFF"/>
        <w:spacing w:line="270" w:lineRule="auto"/>
        <w:jc w:val="center"/>
        <w:outlineLvl w:val="0"/>
        <w:rPr>
          <w:b/>
          <w:spacing w:val="8"/>
          <w:sz w:val="24"/>
          <w:szCs w:val="24"/>
        </w:rPr>
      </w:pPr>
      <w:proofErr w:type="spellStart"/>
      <w:r w:rsidRPr="00407EAA">
        <w:rPr>
          <w:b/>
          <w:spacing w:val="8"/>
          <w:sz w:val="24"/>
          <w:szCs w:val="24"/>
        </w:rPr>
        <w:t>Сургутский</w:t>
      </w:r>
      <w:proofErr w:type="spellEnd"/>
      <w:r w:rsidRPr="00407EAA">
        <w:rPr>
          <w:b/>
          <w:spacing w:val="8"/>
          <w:sz w:val="24"/>
          <w:szCs w:val="24"/>
        </w:rPr>
        <w:t xml:space="preserve"> финансово-экономический колледж</w:t>
      </w:r>
    </w:p>
    <w:p w:rsidR="00407EAA" w:rsidRPr="00407EAA" w:rsidRDefault="00407EAA" w:rsidP="00407EAA">
      <w:pPr>
        <w:widowControl w:val="0"/>
        <w:shd w:val="clear" w:color="auto" w:fill="FFFFFF"/>
        <w:spacing w:line="480" w:lineRule="auto"/>
        <w:jc w:val="center"/>
        <w:outlineLvl w:val="0"/>
        <w:rPr>
          <w:b/>
          <w:spacing w:val="8"/>
          <w:sz w:val="24"/>
          <w:szCs w:val="24"/>
        </w:rPr>
      </w:pPr>
      <w:r w:rsidRPr="00407EAA">
        <w:rPr>
          <w:b/>
          <w:spacing w:val="8"/>
          <w:sz w:val="24"/>
          <w:szCs w:val="24"/>
        </w:rPr>
        <w:t>(</w:t>
      </w:r>
      <w:proofErr w:type="spellStart"/>
      <w:r w:rsidRPr="00407EAA">
        <w:rPr>
          <w:b/>
          <w:spacing w:val="8"/>
          <w:sz w:val="24"/>
          <w:szCs w:val="24"/>
        </w:rPr>
        <w:t>Сургутский</w:t>
      </w:r>
      <w:proofErr w:type="spellEnd"/>
      <w:r w:rsidRPr="00407EAA">
        <w:rPr>
          <w:b/>
          <w:spacing w:val="8"/>
          <w:sz w:val="24"/>
          <w:szCs w:val="24"/>
        </w:rPr>
        <w:t xml:space="preserve"> филиал </w:t>
      </w:r>
      <w:proofErr w:type="spellStart"/>
      <w:r w:rsidRPr="00407EAA">
        <w:rPr>
          <w:b/>
          <w:spacing w:val="8"/>
          <w:sz w:val="24"/>
          <w:szCs w:val="24"/>
        </w:rPr>
        <w:t>Финуниверситета</w:t>
      </w:r>
      <w:proofErr w:type="spellEnd"/>
      <w:r w:rsidRPr="00407EAA">
        <w:rPr>
          <w:b/>
          <w:spacing w:val="8"/>
          <w:sz w:val="24"/>
          <w:szCs w:val="24"/>
        </w:rPr>
        <w:t>)</w:t>
      </w:r>
    </w:p>
    <w:p w:rsidR="00407EAA" w:rsidRPr="00407EAA" w:rsidRDefault="00407EAA" w:rsidP="00407EAA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407EAA" w:rsidRPr="00407EAA" w:rsidTr="00407EAA">
        <w:trPr>
          <w:trHeight w:val="2250"/>
        </w:trPr>
        <w:tc>
          <w:tcPr>
            <w:tcW w:w="5529" w:type="dxa"/>
            <w:shd w:val="clear" w:color="auto" w:fill="auto"/>
          </w:tcPr>
          <w:p w:rsidR="00407EAA" w:rsidRPr="00407EAA" w:rsidRDefault="00407EAA" w:rsidP="00407EAA">
            <w:pPr>
              <w:ind w:left="1858" w:right="1873" w:hanging="10"/>
              <w:jc w:val="both"/>
              <w:rPr>
                <w:rFonts w:ascii="Calibri" w:eastAsia="Calibri" w:hAnsi="Calibri"/>
                <w:b/>
                <w:sz w:val="24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407EAA" w:rsidRPr="00407EAA" w:rsidRDefault="00407EAA" w:rsidP="00407EAA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407EAA">
              <w:rPr>
                <w:rFonts w:eastAsia="Calibri"/>
                <w:sz w:val="28"/>
                <w:szCs w:val="28"/>
              </w:rPr>
              <w:t>УТВЕРЖДАЮ</w:t>
            </w:r>
          </w:p>
          <w:p w:rsidR="00407EAA" w:rsidRPr="00407EAA" w:rsidRDefault="00407EAA" w:rsidP="00407EAA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</w:p>
          <w:p w:rsidR="00407EAA" w:rsidRPr="00407EAA" w:rsidRDefault="00407EAA" w:rsidP="00407EAA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407EAA">
              <w:rPr>
                <w:rFonts w:eastAsia="Calibri"/>
                <w:sz w:val="28"/>
                <w:szCs w:val="28"/>
              </w:rPr>
              <w:t>Заместитель директора по УМР</w:t>
            </w:r>
          </w:p>
          <w:p w:rsidR="00407EAA" w:rsidRPr="00407EAA" w:rsidRDefault="00407EAA" w:rsidP="00407EAA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</w:r>
            <w:r w:rsidRPr="00407EAA">
              <w:rPr>
                <w:rFonts w:eastAsia="Calibri"/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407EAA">
              <w:rPr>
                <w:rFonts w:eastAsia="Calibri"/>
                <w:sz w:val="28"/>
                <w:szCs w:val="28"/>
              </w:rPr>
              <w:t>Гримчак</w:t>
            </w:r>
            <w:proofErr w:type="spellEnd"/>
          </w:p>
          <w:p w:rsidR="00407EAA" w:rsidRPr="00407EAA" w:rsidRDefault="00407EAA" w:rsidP="00407EAA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407EAA">
              <w:rPr>
                <w:rFonts w:eastAsia="Calibri"/>
                <w:sz w:val="28"/>
                <w:szCs w:val="28"/>
              </w:rPr>
              <w:t>«____»______________2024 г.</w:t>
            </w:r>
          </w:p>
        </w:tc>
      </w:tr>
    </w:tbl>
    <w:p w:rsidR="00407EAA" w:rsidRPr="00407EAA" w:rsidRDefault="00407EAA" w:rsidP="00407EAA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p w:rsidR="00407EAA" w:rsidRPr="00407EAA" w:rsidRDefault="00407EAA" w:rsidP="00407EAA">
      <w:pPr>
        <w:widowControl w:val="0"/>
        <w:ind w:left="1858" w:right="1873" w:hanging="10"/>
        <w:jc w:val="both"/>
        <w:rPr>
          <w:spacing w:val="-3"/>
          <w:sz w:val="24"/>
          <w:szCs w:val="24"/>
        </w:rPr>
      </w:pPr>
    </w:p>
    <w:p w:rsidR="00407EAA" w:rsidRPr="00407EAA" w:rsidRDefault="00407EAA" w:rsidP="00407EAA">
      <w:pPr>
        <w:widowControl w:val="0"/>
        <w:tabs>
          <w:tab w:val="left" w:pos="3495"/>
        </w:tabs>
        <w:ind w:left="1858" w:right="1873" w:hanging="10"/>
        <w:jc w:val="both"/>
        <w:rPr>
          <w:spacing w:val="-3"/>
          <w:sz w:val="24"/>
          <w:szCs w:val="24"/>
        </w:rPr>
      </w:pPr>
      <w:r w:rsidRPr="00407EAA">
        <w:rPr>
          <w:spacing w:val="-3"/>
          <w:sz w:val="24"/>
          <w:szCs w:val="24"/>
        </w:rPr>
        <w:tab/>
      </w:r>
    </w:p>
    <w:p w:rsidR="00407EAA" w:rsidRPr="00407EAA" w:rsidRDefault="00407EAA" w:rsidP="00407EAA">
      <w:pPr>
        <w:widowControl w:val="0"/>
        <w:spacing w:after="5" w:line="270" w:lineRule="auto"/>
        <w:ind w:left="1858" w:right="1873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center"/>
        <w:outlineLvl w:val="0"/>
        <w:rPr>
          <w:b/>
          <w:sz w:val="24"/>
          <w:szCs w:val="24"/>
        </w:rPr>
      </w:pPr>
      <w:r w:rsidRPr="00407EAA">
        <w:rPr>
          <w:b/>
          <w:sz w:val="24"/>
          <w:szCs w:val="24"/>
        </w:rPr>
        <w:t>ФОНД ОЦЕНОЧНЫХ СРЕДСТВ ПО ДИСЦИПЛИНЕ</w:t>
      </w:r>
    </w:p>
    <w:p w:rsidR="00407EAA" w:rsidRPr="00407EAA" w:rsidRDefault="00407EAA" w:rsidP="00407EAA">
      <w:pPr>
        <w:widowControl w:val="0"/>
        <w:spacing w:line="270" w:lineRule="auto"/>
        <w:ind w:left="10" w:hanging="10"/>
        <w:jc w:val="center"/>
        <w:rPr>
          <w:sz w:val="28"/>
          <w:szCs w:val="22"/>
        </w:rPr>
      </w:pPr>
      <w:r>
        <w:rPr>
          <w:sz w:val="28"/>
          <w:szCs w:val="22"/>
        </w:rPr>
        <w:t>ОП</w:t>
      </w:r>
      <w:r w:rsidRPr="00407EAA">
        <w:rPr>
          <w:sz w:val="28"/>
          <w:szCs w:val="22"/>
        </w:rPr>
        <w:t>.0</w:t>
      </w:r>
      <w:r>
        <w:rPr>
          <w:sz w:val="28"/>
          <w:szCs w:val="22"/>
        </w:rPr>
        <w:t>9</w:t>
      </w:r>
      <w:r w:rsidRPr="00407EAA">
        <w:rPr>
          <w:sz w:val="28"/>
          <w:szCs w:val="22"/>
        </w:rPr>
        <w:t xml:space="preserve"> </w:t>
      </w:r>
      <w:r>
        <w:rPr>
          <w:sz w:val="28"/>
          <w:szCs w:val="28"/>
        </w:rPr>
        <w:t>Охрана труда</w:t>
      </w:r>
    </w:p>
    <w:p w:rsidR="00407EAA" w:rsidRPr="00407EAA" w:rsidRDefault="00407EAA" w:rsidP="00407EAA">
      <w:pPr>
        <w:widowControl w:val="0"/>
        <w:spacing w:line="270" w:lineRule="auto"/>
        <w:ind w:left="10" w:hanging="10"/>
        <w:jc w:val="center"/>
        <w:rPr>
          <w:sz w:val="24"/>
          <w:szCs w:val="24"/>
        </w:rPr>
      </w:pPr>
      <w:r w:rsidRPr="00407EAA">
        <w:rPr>
          <w:sz w:val="28"/>
          <w:szCs w:val="22"/>
        </w:rPr>
        <w:t>40.02.04 Юриспруденция</w:t>
      </w: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b/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407EAA" w:rsidRPr="00407EAA" w:rsidRDefault="00407EAA" w:rsidP="00407EAA">
      <w:pPr>
        <w:widowControl w:val="0"/>
        <w:spacing w:line="270" w:lineRule="auto"/>
        <w:ind w:left="10" w:hanging="10"/>
        <w:jc w:val="center"/>
        <w:outlineLvl w:val="0"/>
        <w:rPr>
          <w:sz w:val="24"/>
          <w:szCs w:val="24"/>
        </w:rPr>
      </w:pPr>
      <w:r w:rsidRPr="00407EAA">
        <w:rPr>
          <w:sz w:val="24"/>
          <w:szCs w:val="24"/>
        </w:rPr>
        <w:t xml:space="preserve">Сургут </w:t>
      </w:r>
      <w:r w:rsidRPr="00407EAA">
        <w:rPr>
          <w:sz w:val="24"/>
          <w:szCs w:val="24"/>
        </w:rPr>
        <w:sym w:font="Symbol" w:char="F02D"/>
      </w:r>
      <w:r w:rsidRPr="00407EAA">
        <w:rPr>
          <w:sz w:val="24"/>
          <w:szCs w:val="24"/>
        </w:rPr>
        <w:t xml:space="preserve"> 2024 г.</w:t>
      </w:r>
    </w:p>
    <w:p w:rsidR="00407EAA" w:rsidRPr="00407EAA" w:rsidRDefault="00407EAA" w:rsidP="00407EAA">
      <w:pPr>
        <w:spacing w:line="256" w:lineRule="auto"/>
        <w:ind w:left="71" w:right="1873"/>
        <w:jc w:val="center"/>
        <w:rPr>
          <w:sz w:val="24"/>
          <w:szCs w:val="22"/>
        </w:rPr>
      </w:pPr>
      <w:r w:rsidRPr="00407EAA">
        <w:rPr>
          <w:sz w:val="28"/>
          <w:szCs w:val="22"/>
        </w:rPr>
        <w:t xml:space="preserve"> </w:t>
      </w:r>
    </w:p>
    <w:p w:rsidR="00407EAA" w:rsidRPr="00407EAA" w:rsidRDefault="00407EAA" w:rsidP="00407EAA">
      <w:pPr>
        <w:spacing w:line="259" w:lineRule="auto"/>
        <w:rPr>
          <w:sz w:val="24"/>
          <w:szCs w:val="22"/>
        </w:rPr>
      </w:pPr>
    </w:p>
    <w:p w:rsidR="00407EAA" w:rsidRPr="00407EAA" w:rsidRDefault="00407EAA" w:rsidP="00407EAA">
      <w:pPr>
        <w:spacing w:line="259" w:lineRule="auto"/>
        <w:ind w:firstLine="709"/>
        <w:jc w:val="both"/>
        <w:rPr>
          <w:bCs/>
          <w:sz w:val="24"/>
          <w:szCs w:val="22"/>
        </w:rPr>
      </w:pPr>
      <w:bookmarkStart w:id="0" w:name="_Hlk52183727"/>
      <w:r w:rsidRPr="00407EAA">
        <w:rPr>
          <w:bCs/>
          <w:sz w:val="24"/>
          <w:szCs w:val="22"/>
        </w:rPr>
        <w:t>Фонд оценочных средств составлен в соответствии с рабо</w:t>
      </w:r>
      <w:r>
        <w:rPr>
          <w:bCs/>
          <w:sz w:val="24"/>
          <w:szCs w:val="22"/>
        </w:rPr>
        <w:t xml:space="preserve">чей программой  дисциплины </w:t>
      </w:r>
      <w:r w:rsidRPr="00407EAA">
        <w:rPr>
          <w:bCs/>
          <w:sz w:val="24"/>
          <w:szCs w:val="22"/>
        </w:rPr>
        <w:t xml:space="preserve">ОП.09 Охрана труда, утвержденной </w:t>
      </w:r>
      <w:proofErr w:type="spellStart"/>
      <w:r w:rsidRPr="00407EAA">
        <w:rPr>
          <w:bCs/>
          <w:sz w:val="24"/>
          <w:szCs w:val="22"/>
        </w:rPr>
        <w:t>Сургутским</w:t>
      </w:r>
      <w:proofErr w:type="spellEnd"/>
      <w:r w:rsidRPr="00407EAA">
        <w:rPr>
          <w:bCs/>
          <w:sz w:val="24"/>
          <w:szCs w:val="22"/>
        </w:rPr>
        <w:t xml:space="preserve"> филиалом </w:t>
      </w:r>
      <w:proofErr w:type="spellStart"/>
      <w:r w:rsidRPr="00407EAA">
        <w:rPr>
          <w:bCs/>
          <w:sz w:val="24"/>
          <w:szCs w:val="22"/>
        </w:rPr>
        <w:t>Финуниверситета</w:t>
      </w:r>
      <w:proofErr w:type="spellEnd"/>
      <w:r w:rsidRPr="00407EAA">
        <w:rPr>
          <w:bCs/>
          <w:sz w:val="24"/>
          <w:szCs w:val="22"/>
        </w:rPr>
        <w:t xml:space="preserve"> в 2024 году.</w:t>
      </w:r>
    </w:p>
    <w:bookmarkEnd w:id="0"/>
    <w:p w:rsidR="00407EAA" w:rsidRPr="00407EAA" w:rsidRDefault="00407EAA" w:rsidP="00407EAA">
      <w:pPr>
        <w:spacing w:line="259" w:lineRule="auto"/>
        <w:rPr>
          <w:bCs/>
          <w:sz w:val="24"/>
          <w:szCs w:val="22"/>
        </w:rPr>
      </w:pPr>
    </w:p>
    <w:p w:rsidR="00407EAA" w:rsidRPr="00407EAA" w:rsidRDefault="00407EAA" w:rsidP="00407EAA">
      <w:pPr>
        <w:spacing w:line="259" w:lineRule="auto"/>
        <w:rPr>
          <w:bCs/>
          <w:sz w:val="24"/>
          <w:szCs w:val="22"/>
        </w:rPr>
      </w:pPr>
    </w:p>
    <w:p w:rsidR="00407EAA" w:rsidRPr="00407EAA" w:rsidRDefault="00407EAA" w:rsidP="00407EAA">
      <w:pPr>
        <w:spacing w:line="259" w:lineRule="auto"/>
        <w:rPr>
          <w:bCs/>
          <w:sz w:val="24"/>
          <w:szCs w:val="22"/>
        </w:rPr>
      </w:pPr>
    </w:p>
    <w:p w:rsidR="00407EAA" w:rsidRPr="00407EAA" w:rsidRDefault="00407EAA" w:rsidP="00407EAA">
      <w:pPr>
        <w:spacing w:line="259" w:lineRule="auto"/>
        <w:rPr>
          <w:bCs/>
          <w:sz w:val="24"/>
          <w:szCs w:val="22"/>
        </w:rPr>
      </w:pPr>
    </w:p>
    <w:p w:rsidR="00407EAA" w:rsidRPr="00407EAA" w:rsidRDefault="00407EAA" w:rsidP="00407EAA">
      <w:pPr>
        <w:spacing w:line="259" w:lineRule="auto"/>
        <w:rPr>
          <w:bCs/>
          <w:sz w:val="24"/>
          <w:szCs w:val="22"/>
        </w:rPr>
      </w:pPr>
    </w:p>
    <w:p w:rsidR="00407EAA" w:rsidRPr="00407EAA" w:rsidRDefault="00407EAA" w:rsidP="00407EAA">
      <w:pPr>
        <w:spacing w:line="259" w:lineRule="auto"/>
        <w:rPr>
          <w:bCs/>
          <w:sz w:val="24"/>
          <w:szCs w:val="22"/>
        </w:rPr>
      </w:pPr>
    </w:p>
    <w:p w:rsidR="00407EAA" w:rsidRPr="00407EAA" w:rsidRDefault="00407EAA" w:rsidP="00407EAA">
      <w:pPr>
        <w:spacing w:line="259" w:lineRule="auto"/>
        <w:ind w:firstLine="709"/>
        <w:rPr>
          <w:bCs/>
          <w:sz w:val="24"/>
          <w:szCs w:val="22"/>
        </w:rPr>
      </w:pPr>
      <w:r w:rsidRPr="00407EAA">
        <w:rPr>
          <w:bCs/>
          <w:sz w:val="24"/>
          <w:szCs w:val="22"/>
        </w:rPr>
        <w:t xml:space="preserve">Разработчик: </w:t>
      </w:r>
      <w:r>
        <w:rPr>
          <w:bCs/>
          <w:sz w:val="24"/>
          <w:szCs w:val="22"/>
        </w:rPr>
        <w:t>Вторушин Юрий Сергеевич</w:t>
      </w:r>
      <w:r w:rsidRPr="00407EAA">
        <w:rPr>
          <w:bCs/>
          <w:sz w:val="24"/>
          <w:szCs w:val="22"/>
        </w:rPr>
        <w:t xml:space="preserve">,  преподаватель </w:t>
      </w:r>
    </w:p>
    <w:p w:rsidR="00407EAA" w:rsidRPr="00407EAA" w:rsidRDefault="00407EAA" w:rsidP="00407EAA">
      <w:pPr>
        <w:spacing w:line="259" w:lineRule="auto"/>
        <w:rPr>
          <w:bCs/>
          <w:sz w:val="24"/>
          <w:szCs w:val="22"/>
        </w:rPr>
      </w:pPr>
    </w:p>
    <w:p w:rsidR="00407EAA" w:rsidRPr="00407EAA" w:rsidRDefault="00407EAA" w:rsidP="00407EAA">
      <w:pPr>
        <w:spacing w:line="259" w:lineRule="auto"/>
        <w:rPr>
          <w:bCs/>
          <w:sz w:val="24"/>
          <w:szCs w:val="22"/>
        </w:rPr>
      </w:pPr>
    </w:p>
    <w:p w:rsidR="00407EAA" w:rsidRPr="00407EAA" w:rsidRDefault="00407EAA" w:rsidP="00407EAA">
      <w:pPr>
        <w:spacing w:line="259" w:lineRule="auto"/>
        <w:rPr>
          <w:bCs/>
          <w:sz w:val="24"/>
          <w:szCs w:val="22"/>
        </w:rPr>
      </w:pPr>
    </w:p>
    <w:p w:rsidR="00407EAA" w:rsidRPr="00407EAA" w:rsidRDefault="00407EAA" w:rsidP="00407EAA">
      <w:pPr>
        <w:spacing w:line="259" w:lineRule="auto"/>
        <w:rPr>
          <w:bCs/>
          <w:sz w:val="24"/>
          <w:szCs w:val="22"/>
        </w:rPr>
      </w:pPr>
    </w:p>
    <w:p w:rsidR="00407EAA" w:rsidRPr="00407EAA" w:rsidRDefault="00407EAA" w:rsidP="00407EAA">
      <w:pPr>
        <w:spacing w:line="259" w:lineRule="auto"/>
        <w:rPr>
          <w:bCs/>
          <w:i/>
          <w:sz w:val="24"/>
          <w:szCs w:val="22"/>
        </w:rPr>
      </w:pPr>
    </w:p>
    <w:p w:rsidR="00407EAA" w:rsidRPr="00407EAA" w:rsidRDefault="00407EAA" w:rsidP="00407EA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4"/>
          <w:szCs w:val="24"/>
          <w:lang w:eastAsia="en-US"/>
        </w:rPr>
      </w:pPr>
      <w:r w:rsidRPr="00407EAA">
        <w:rPr>
          <w:sz w:val="24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407EAA" w:rsidRPr="00407EAA" w:rsidRDefault="00407EAA" w:rsidP="00407EAA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407EAA">
        <w:rPr>
          <w:sz w:val="24"/>
          <w:szCs w:val="24"/>
          <w:lang w:eastAsia="en-US"/>
        </w:rPr>
        <w:t>Протокол от «_____» __________________20____г. №_____</w:t>
      </w:r>
    </w:p>
    <w:p w:rsidR="00407EAA" w:rsidRPr="00407EAA" w:rsidRDefault="00407EAA" w:rsidP="00407EAA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407EAA">
        <w:rPr>
          <w:sz w:val="24"/>
          <w:szCs w:val="24"/>
          <w:lang w:eastAsia="en-US"/>
        </w:rPr>
        <w:t>Председатель ПЦК ______________ Л.М. Талипова</w:t>
      </w:r>
    </w:p>
    <w:p w:rsidR="00407EAA" w:rsidRPr="00407EAA" w:rsidRDefault="00407EAA" w:rsidP="00407EAA"/>
    <w:p w:rsidR="00407EAA" w:rsidRPr="00407EAA" w:rsidRDefault="00407EAA" w:rsidP="00407EAA"/>
    <w:p w:rsidR="00407EAA" w:rsidRPr="00407EAA" w:rsidRDefault="00407EAA" w:rsidP="00407EAA"/>
    <w:p w:rsidR="00407EAA" w:rsidRPr="00407EAA" w:rsidRDefault="00407EAA" w:rsidP="00407EAA"/>
    <w:p w:rsidR="00407EAA" w:rsidRPr="00407EAA" w:rsidRDefault="00407EAA" w:rsidP="00407EAA"/>
    <w:p w:rsidR="00407EAA" w:rsidRPr="00407EAA" w:rsidRDefault="00407EAA" w:rsidP="00407EAA"/>
    <w:p w:rsidR="00407EAA" w:rsidRPr="00407EAA" w:rsidRDefault="00407EAA" w:rsidP="00407E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="Arial"/>
          <w:b/>
          <w:caps/>
          <w:sz w:val="28"/>
          <w:szCs w:val="28"/>
        </w:rPr>
      </w:pPr>
    </w:p>
    <w:p w:rsidR="00407EAA" w:rsidRPr="00407EAA" w:rsidRDefault="00407EAA" w:rsidP="00407E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="Arial"/>
          <w:b/>
          <w:caps/>
          <w:sz w:val="28"/>
          <w:szCs w:val="28"/>
        </w:rPr>
      </w:pPr>
    </w:p>
    <w:p w:rsidR="00407EAA" w:rsidRPr="00407EAA" w:rsidRDefault="00407EAA" w:rsidP="00407E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="Arial"/>
          <w:b/>
          <w:caps/>
          <w:sz w:val="28"/>
          <w:szCs w:val="28"/>
        </w:rPr>
      </w:pPr>
    </w:p>
    <w:p w:rsidR="00407EAA" w:rsidRPr="00407EAA" w:rsidRDefault="00407EAA" w:rsidP="00407E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="Arial"/>
          <w:b/>
          <w:caps/>
          <w:sz w:val="28"/>
          <w:szCs w:val="28"/>
        </w:rPr>
      </w:pPr>
    </w:p>
    <w:p w:rsidR="00407EAA" w:rsidRPr="00407EAA" w:rsidRDefault="00407EAA" w:rsidP="00407E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="Arial"/>
          <w:b/>
          <w:caps/>
          <w:sz w:val="28"/>
          <w:szCs w:val="28"/>
        </w:rPr>
      </w:pPr>
    </w:p>
    <w:p w:rsidR="00407EAA" w:rsidRPr="00407EAA" w:rsidRDefault="00407EAA" w:rsidP="00407E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="Arial"/>
          <w:b/>
          <w:caps/>
          <w:sz w:val="28"/>
          <w:szCs w:val="28"/>
        </w:rPr>
      </w:pPr>
    </w:p>
    <w:p w:rsidR="00407EAA" w:rsidRPr="00407EAA" w:rsidRDefault="00407EAA" w:rsidP="00407E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="Arial"/>
          <w:b/>
          <w:caps/>
          <w:sz w:val="28"/>
          <w:szCs w:val="28"/>
        </w:rPr>
      </w:pPr>
    </w:p>
    <w:p w:rsidR="00407EAA" w:rsidRPr="00407EAA" w:rsidRDefault="00407EAA" w:rsidP="00407E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="Arial"/>
          <w:b/>
          <w:caps/>
          <w:sz w:val="28"/>
          <w:szCs w:val="28"/>
        </w:rPr>
      </w:pPr>
    </w:p>
    <w:p w:rsidR="00407EAA" w:rsidRPr="00407EAA" w:rsidRDefault="00407EAA" w:rsidP="00407E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jc w:val="center"/>
        <w:rPr>
          <w:rFonts w:eastAsia="Arial"/>
          <w:b/>
          <w:caps/>
          <w:sz w:val="28"/>
          <w:szCs w:val="28"/>
        </w:rPr>
      </w:pPr>
    </w:p>
    <w:p w:rsidR="00256282" w:rsidRDefault="00600E19">
      <w:pPr>
        <w:pStyle w:val="DStyleparagrap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</w:rPr>
        <w:br w:type="page" w:clear="all"/>
      </w:r>
    </w:p>
    <w:p w:rsidR="00530650" w:rsidRPr="00E35F70" w:rsidRDefault="00530650" w:rsidP="00530650">
      <w:pPr>
        <w:pageBreakBefore/>
        <w:ind w:firstLine="567"/>
        <w:jc w:val="center"/>
        <w:rPr>
          <w:b/>
          <w:smallCaps/>
          <w:sz w:val="24"/>
          <w:szCs w:val="24"/>
        </w:rPr>
      </w:pPr>
      <w:r w:rsidRPr="00E35F70">
        <w:rPr>
          <w:b/>
          <w:smallCaps/>
          <w:sz w:val="24"/>
          <w:szCs w:val="24"/>
        </w:rPr>
        <w:lastRenderedPageBreak/>
        <w:t>СОДЕРЖАНИЕ</w:t>
      </w:r>
    </w:p>
    <w:p w:rsidR="00530650" w:rsidRPr="00E35F70" w:rsidRDefault="00530650" w:rsidP="00530650">
      <w:pPr>
        <w:ind w:firstLine="567"/>
        <w:jc w:val="center"/>
        <w:rPr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277"/>
        <w:gridCol w:w="1144"/>
      </w:tblGrid>
      <w:tr w:rsidR="00530650" w:rsidRPr="00E35F70" w:rsidTr="006E5429">
        <w:trPr>
          <w:trHeight w:val="567"/>
        </w:trPr>
        <w:tc>
          <w:tcPr>
            <w:tcW w:w="4451" w:type="pct"/>
            <w:vAlign w:val="center"/>
          </w:tcPr>
          <w:p w:rsidR="00530650" w:rsidRPr="00E35F70" w:rsidRDefault="00530650" w:rsidP="006E5429">
            <w:pPr>
              <w:keepNext/>
              <w:suppressLineNumbers/>
              <w:tabs>
                <w:tab w:val="left" w:pos="1701"/>
              </w:tabs>
              <w:suppressAutoHyphens/>
              <w:ind w:left="94" w:hanging="142"/>
              <w:jc w:val="both"/>
              <w:rPr>
                <w:sz w:val="24"/>
                <w:szCs w:val="24"/>
              </w:rPr>
            </w:pPr>
            <w:r w:rsidRPr="00E35F70">
              <w:rPr>
                <w:sz w:val="24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530650" w:rsidRPr="00E35F70" w:rsidRDefault="00530650" w:rsidP="006E54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0650" w:rsidRPr="00E35F70" w:rsidTr="006E5429">
        <w:trPr>
          <w:trHeight w:val="752"/>
        </w:trPr>
        <w:tc>
          <w:tcPr>
            <w:tcW w:w="4451" w:type="pct"/>
            <w:vAlign w:val="center"/>
          </w:tcPr>
          <w:p w:rsidR="00530650" w:rsidRPr="00E35F70" w:rsidRDefault="00530650" w:rsidP="00530650">
            <w:pPr>
              <w:numPr>
                <w:ilvl w:val="0"/>
                <w:numId w:val="45"/>
              </w:numPr>
              <w:tabs>
                <w:tab w:val="left" w:pos="345"/>
              </w:tabs>
              <w:spacing w:after="5" w:line="276" w:lineRule="auto"/>
              <w:ind w:left="0" w:right="178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35F70">
              <w:rPr>
                <w:sz w:val="24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530650" w:rsidRPr="00E35F70" w:rsidRDefault="00530650" w:rsidP="006E54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30650" w:rsidRPr="00E35F70" w:rsidTr="006E5429">
        <w:trPr>
          <w:trHeight w:val="834"/>
        </w:trPr>
        <w:tc>
          <w:tcPr>
            <w:tcW w:w="4451" w:type="pct"/>
            <w:vAlign w:val="center"/>
          </w:tcPr>
          <w:p w:rsidR="00530650" w:rsidRPr="00E35F70" w:rsidRDefault="00530650" w:rsidP="00530650">
            <w:pPr>
              <w:numPr>
                <w:ilvl w:val="0"/>
                <w:numId w:val="45"/>
              </w:numPr>
              <w:tabs>
                <w:tab w:val="left" w:pos="284"/>
              </w:tabs>
              <w:spacing w:after="5" w:line="276" w:lineRule="auto"/>
              <w:ind w:left="0" w:right="178" w:firstLine="0"/>
              <w:contextualSpacing/>
              <w:jc w:val="both"/>
              <w:rPr>
                <w:sz w:val="24"/>
                <w:szCs w:val="24"/>
              </w:rPr>
            </w:pPr>
            <w:r w:rsidRPr="00E35F70">
              <w:rPr>
                <w:rFonts w:eastAsia="Calibri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530650" w:rsidRPr="00E35F70" w:rsidRDefault="00530650" w:rsidP="006E54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30650" w:rsidRPr="00E35F70" w:rsidTr="006E5429">
        <w:trPr>
          <w:trHeight w:val="549"/>
        </w:trPr>
        <w:tc>
          <w:tcPr>
            <w:tcW w:w="4451" w:type="pct"/>
            <w:vAlign w:val="center"/>
          </w:tcPr>
          <w:p w:rsidR="00530650" w:rsidRPr="00E35F70" w:rsidRDefault="00530650" w:rsidP="00530650">
            <w:pPr>
              <w:numPr>
                <w:ilvl w:val="0"/>
                <w:numId w:val="45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5" w:line="276" w:lineRule="auto"/>
              <w:ind w:left="0" w:right="1873" w:firstLine="0"/>
              <w:jc w:val="both"/>
              <w:rPr>
                <w:bCs/>
                <w:sz w:val="24"/>
                <w:szCs w:val="24"/>
              </w:rPr>
            </w:pPr>
            <w:r w:rsidRPr="00E35F70">
              <w:rPr>
                <w:bCs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:rsidR="00530650" w:rsidRPr="00E35F70" w:rsidRDefault="00530650" w:rsidP="006E54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530650" w:rsidRPr="00E35F70" w:rsidRDefault="00530650" w:rsidP="00530650">
      <w:pPr>
        <w:spacing w:line="276" w:lineRule="auto"/>
        <w:jc w:val="both"/>
        <w:rPr>
          <w:sz w:val="24"/>
          <w:szCs w:val="24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530650">
      <w:pPr>
        <w:pStyle w:val="1c"/>
        <w:spacing w:after="0"/>
        <w:ind w:left="0"/>
        <w:jc w:val="left"/>
        <w:rPr>
          <w:rStyle w:val="13"/>
          <w:rFonts w:ascii="Times New Roman" w:eastAsia="Times New Roman" w:hAnsi="Times New Roman" w:cs="Times New Roman"/>
          <w:szCs w:val="28"/>
        </w:rPr>
      </w:pPr>
    </w:p>
    <w:p w:rsidR="00530650" w:rsidRDefault="00530650" w:rsidP="00530650">
      <w:pPr>
        <w:pStyle w:val="1c"/>
        <w:spacing w:after="0"/>
        <w:ind w:left="0"/>
        <w:jc w:val="left"/>
        <w:rPr>
          <w:rStyle w:val="13"/>
          <w:rFonts w:ascii="Times New Roman" w:eastAsia="Times New Roman" w:hAnsi="Times New Roman" w:cs="Times New Roman"/>
          <w:szCs w:val="28"/>
        </w:rPr>
      </w:pPr>
    </w:p>
    <w:p w:rsidR="00407EAA" w:rsidRPr="00407EAA" w:rsidRDefault="00407EAA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  <w:r w:rsidRPr="00407EAA">
        <w:rPr>
          <w:rStyle w:val="13"/>
          <w:rFonts w:ascii="Times New Roman" w:eastAsia="Times New Roman" w:hAnsi="Times New Roman" w:cs="Times New Roman"/>
          <w:szCs w:val="28"/>
        </w:rPr>
        <w:lastRenderedPageBreak/>
        <w:t>1. Паспорт фонда оценочных средств</w:t>
      </w:r>
    </w:p>
    <w:p w:rsidR="00407EAA" w:rsidRPr="00407EAA" w:rsidRDefault="00407EAA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  <w:r w:rsidRPr="00407EAA">
        <w:rPr>
          <w:rStyle w:val="13"/>
          <w:rFonts w:ascii="Times New Roman" w:eastAsia="Times New Roman" w:hAnsi="Times New Roman" w:cs="Times New Roman"/>
          <w:szCs w:val="28"/>
        </w:rPr>
        <w:t>по учебной дисциплине ОП.09 Охрана труда</w:t>
      </w:r>
    </w:p>
    <w:p w:rsidR="00256282" w:rsidRDefault="00407EAA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  <w:r w:rsidRPr="00407EAA">
        <w:rPr>
          <w:rStyle w:val="13"/>
          <w:rFonts w:ascii="Times New Roman" w:eastAsia="Times New Roman" w:hAnsi="Times New Roman" w:cs="Times New Roman"/>
          <w:szCs w:val="28"/>
        </w:rPr>
        <w:t xml:space="preserve">40.02.04 Юриспруденция </w:t>
      </w:r>
    </w:p>
    <w:p w:rsidR="00407EAA" w:rsidRDefault="00407EAA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p w:rsidR="00407EAA" w:rsidRDefault="00407EAA" w:rsidP="00407EAA">
      <w:pPr>
        <w:pStyle w:val="1c"/>
        <w:spacing w:after="0"/>
        <w:rPr>
          <w:rStyle w:val="13"/>
          <w:rFonts w:ascii="Times New Roman" w:eastAsia="Times New Roman" w:hAnsi="Times New Roman" w:cs="Times New Roman"/>
          <w:szCs w:val="28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407EAA" w:rsidRPr="00407EAA" w:rsidTr="00407EAA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A" w:rsidRPr="00407EAA" w:rsidRDefault="00407EAA" w:rsidP="00407EAA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407EAA">
              <w:rPr>
                <w:rFonts w:eastAsia="Calibri"/>
                <w:b/>
                <w:iCs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A" w:rsidRPr="00407EAA" w:rsidRDefault="00407EAA" w:rsidP="00407EAA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407EAA">
              <w:rPr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407EAA" w:rsidRPr="00407EAA" w:rsidTr="00407EAA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A" w:rsidRPr="00407EAA" w:rsidRDefault="00407EAA" w:rsidP="00407EAA">
            <w:pPr>
              <w:spacing w:line="259" w:lineRule="auto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A" w:rsidRPr="00407EAA" w:rsidRDefault="00407EAA" w:rsidP="00407EAA">
            <w:pPr>
              <w:suppressAutoHyphens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EAA" w:rsidRPr="00407EAA" w:rsidRDefault="00407EAA" w:rsidP="00407EAA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407EAA">
              <w:rPr>
                <w:b/>
                <w:bCs/>
                <w:sz w:val="24"/>
                <w:szCs w:val="24"/>
              </w:rPr>
              <w:t>Знать</w:t>
            </w:r>
          </w:p>
        </w:tc>
      </w:tr>
      <w:tr w:rsidR="00407EAA" w:rsidRPr="00407EAA" w:rsidTr="00407EAA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01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sz w:val="23"/>
                <w:szCs w:val="23"/>
              </w:rPr>
            </w:pPr>
            <w:r w:rsidRPr="00407EAA">
              <w:rPr>
                <w:sz w:val="23"/>
                <w:szCs w:val="23"/>
              </w:rPr>
              <w:t xml:space="preserve">Выбирать способы решения задач профессиональной деятельности применительно 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sz w:val="23"/>
                <w:szCs w:val="23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распознавать задачу и/или проблему 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в профессиональном и/или социальном контексте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анализировать задачу и/или проблему 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и выделять её составные части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определять этапы решения задачи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и/или проблемы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составлять план действия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определять необходимые ресурсы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владеть актуальными методами работы 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в </w:t>
            </w:r>
            <w:proofErr w:type="gramStart"/>
            <w:r w:rsidRPr="00407EAA">
              <w:rPr>
                <w:rFonts w:eastAsia="Calibri"/>
                <w:sz w:val="23"/>
                <w:szCs w:val="23"/>
                <w:lang w:eastAsia="en-US"/>
              </w:rPr>
              <w:t>профессиональной</w:t>
            </w:r>
            <w:proofErr w:type="gramEnd"/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 и смежных сферах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реализовывать составленный план</w:t>
            </w:r>
          </w:p>
          <w:p w:rsidR="00407EAA" w:rsidRPr="00407EAA" w:rsidRDefault="00407EAA" w:rsidP="00407EAA">
            <w:pPr>
              <w:numPr>
                <w:ilvl w:val="0"/>
                <w:numId w:val="41"/>
              </w:numPr>
              <w:tabs>
                <w:tab w:val="left" w:pos="298"/>
              </w:tabs>
              <w:suppressAutoHyphens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EAA" w:rsidRPr="00407EAA" w:rsidRDefault="00407EAA" w:rsidP="00407EAA">
            <w:pPr>
              <w:widowControl w:val="0"/>
              <w:numPr>
                <w:ilvl w:val="0"/>
                <w:numId w:val="41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1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основные источники информации и ресурсы 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1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для решения задач и проблем 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1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в профессиональном и/или социальном контексте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1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алгоритмы выполнения работ 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1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в </w:t>
            </w:r>
            <w:proofErr w:type="gramStart"/>
            <w:r w:rsidRPr="00407EAA">
              <w:rPr>
                <w:rFonts w:eastAsia="Calibri"/>
                <w:sz w:val="23"/>
                <w:szCs w:val="23"/>
                <w:lang w:eastAsia="en-US"/>
              </w:rPr>
              <w:t>профессиональной</w:t>
            </w:r>
            <w:proofErr w:type="gramEnd"/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 и смежных областях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1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proofErr w:type="gramStart"/>
            <w:r w:rsidRPr="00407EAA">
              <w:rPr>
                <w:rFonts w:eastAsia="Calibri"/>
                <w:sz w:val="23"/>
                <w:szCs w:val="23"/>
                <w:lang w:eastAsia="en-US"/>
              </w:rPr>
              <w:t>методы работы в профессиональной и смежных сферах</w:t>
            </w:r>
            <w:proofErr w:type="gramEnd"/>
          </w:p>
          <w:p w:rsidR="00407EAA" w:rsidRPr="00407EAA" w:rsidRDefault="00407EAA" w:rsidP="00407EAA">
            <w:pPr>
              <w:widowControl w:val="0"/>
              <w:numPr>
                <w:ilvl w:val="0"/>
                <w:numId w:val="41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структуру плана для решения задач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1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порядок </w:t>
            </w:r>
            <w:proofErr w:type="gramStart"/>
            <w:r w:rsidRPr="00407EAA">
              <w:rPr>
                <w:rFonts w:eastAsia="Calibri"/>
                <w:sz w:val="23"/>
                <w:szCs w:val="23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  <w:r w:rsidRPr="00407EAA">
              <w:rPr>
                <w:rFonts w:eastAsia="Calibri"/>
                <w:sz w:val="23"/>
                <w:szCs w:val="23"/>
                <w:lang w:eastAsia="en-US"/>
              </w:rPr>
              <w:t>.</w:t>
            </w:r>
          </w:p>
        </w:tc>
      </w:tr>
      <w:tr w:rsidR="00407EAA" w:rsidRPr="00407EAA" w:rsidTr="00331727">
        <w:trPr>
          <w:trHeight w:val="3959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>ОК 02</w:t>
            </w:r>
            <w:proofErr w:type="gramStart"/>
            <w:r w:rsidRPr="00407EAA">
              <w:rPr>
                <w:sz w:val="24"/>
                <w:szCs w:val="24"/>
              </w:rPr>
              <w:t xml:space="preserve"> </w:t>
            </w: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И</w:t>
            </w:r>
            <w:proofErr w:type="gramEnd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спользовать современные средства поиска, анализа 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и интерпретации информации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определять задачи для поиска информации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определять необходимые источники информации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планировать процесс поиска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структурировать получаемую информацию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выделять наиболее </w:t>
            </w:r>
            <w:proofErr w:type="gramStart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значимое</w:t>
            </w:r>
            <w:proofErr w:type="gramEnd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в перечне информации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оценивать практическую значимость результатов поиска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использовать современное программное обеспечение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использовать различные цифровые средства 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для решения профессиональных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номенклатура информационных источников, применяемых в профессиональной деятельности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приемы структурирования информации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формат оформления результатов поиска информации, современные средства 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и устройства информатизации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40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407EAA">
              <w:rPr>
                <w:rFonts w:eastAsia="Calibri"/>
                <w:sz w:val="23"/>
                <w:szCs w:val="23"/>
                <w:lang w:eastAsia="en-US"/>
              </w:rPr>
              <w:t>деятельности</w:t>
            </w:r>
            <w:proofErr w:type="gramEnd"/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 в том числе с использованием цифровых средств.</w:t>
            </w:r>
          </w:p>
        </w:tc>
      </w:tr>
      <w:tr w:rsidR="00407EAA" w:rsidRPr="00407EAA" w:rsidTr="00407EAA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sz w:val="28"/>
                <w:szCs w:val="28"/>
              </w:rPr>
            </w:pPr>
            <w:proofErr w:type="gramStart"/>
            <w:r w:rsidRPr="00407EAA">
              <w:rPr>
                <w:rFonts w:eastAsia="Calibri"/>
                <w:sz w:val="28"/>
                <w:szCs w:val="28"/>
              </w:rPr>
              <w:t>ОК</w:t>
            </w:r>
            <w:proofErr w:type="gramEnd"/>
            <w:r w:rsidRPr="00407EAA">
              <w:rPr>
                <w:rFonts w:eastAsia="Calibri"/>
                <w:sz w:val="28"/>
                <w:szCs w:val="28"/>
              </w:rPr>
              <w:t xml:space="preserve"> 04. </w:t>
            </w:r>
            <w:r w:rsidRPr="00407EAA">
              <w:rPr>
                <w:rFonts w:eastAsia="Segoe UI"/>
                <w:sz w:val="24"/>
                <w:szCs w:val="24"/>
              </w:rPr>
              <w:t xml:space="preserve">Эффективно взаимодействовать </w:t>
            </w:r>
            <w:r w:rsidRPr="00407EAA">
              <w:rPr>
                <w:rFonts w:eastAsia="Segoe UI"/>
                <w:sz w:val="24"/>
                <w:szCs w:val="24"/>
              </w:rPr>
              <w:br/>
              <w:t xml:space="preserve">и работать </w:t>
            </w:r>
            <w:r w:rsidRPr="00407EAA">
              <w:rPr>
                <w:rFonts w:eastAsia="Segoe UI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7" w:rsidRPr="00331727" w:rsidRDefault="00331727" w:rsidP="00331727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73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31727">
              <w:rPr>
                <w:rFonts w:eastAsia="Calibri"/>
                <w:sz w:val="23"/>
                <w:szCs w:val="23"/>
                <w:lang w:eastAsia="en-US"/>
              </w:rPr>
              <w:t>и команды</w:t>
            </w:r>
          </w:p>
          <w:p w:rsidR="00407EAA" w:rsidRPr="00331727" w:rsidRDefault="00331727" w:rsidP="00331727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73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31727">
              <w:rPr>
                <w:rFonts w:eastAsia="Calibri"/>
                <w:sz w:val="23"/>
                <w:szCs w:val="23"/>
                <w:lang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7" w:rsidRPr="00331727" w:rsidRDefault="00331727" w:rsidP="00331727">
            <w:pPr>
              <w:numPr>
                <w:ilvl w:val="0"/>
                <w:numId w:val="38"/>
              </w:numPr>
              <w:tabs>
                <w:tab w:val="left" w:pos="412"/>
              </w:tabs>
              <w:suppressAutoHyphens/>
              <w:ind w:left="0" w:firstLine="73"/>
              <w:contextualSpacing/>
              <w:rPr>
                <w:rFonts w:eastAsia="Segoe UI"/>
                <w:bCs/>
                <w:spacing w:val="-4"/>
                <w:sz w:val="24"/>
                <w:szCs w:val="24"/>
              </w:rPr>
            </w:pPr>
            <w:r w:rsidRPr="00331727">
              <w:rPr>
                <w:rFonts w:eastAsia="Segoe UI"/>
                <w:bCs/>
                <w:spacing w:val="-4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  <w:p w:rsidR="00407EAA" w:rsidRPr="00331727" w:rsidRDefault="00331727" w:rsidP="00331727">
            <w:pPr>
              <w:numPr>
                <w:ilvl w:val="0"/>
                <w:numId w:val="38"/>
              </w:numPr>
              <w:tabs>
                <w:tab w:val="left" w:pos="412"/>
              </w:tabs>
              <w:suppressAutoHyphens/>
              <w:ind w:left="0" w:firstLine="73"/>
              <w:contextualSpacing/>
              <w:rPr>
                <w:rFonts w:eastAsia="Segoe UI"/>
                <w:bCs/>
                <w:spacing w:val="-4"/>
                <w:sz w:val="24"/>
                <w:szCs w:val="24"/>
              </w:rPr>
            </w:pPr>
            <w:r w:rsidRPr="00331727">
              <w:rPr>
                <w:rFonts w:eastAsia="Segoe UI"/>
                <w:bCs/>
                <w:spacing w:val="-4"/>
                <w:sz w:val="24"/>
                <w:szCs w:val="24"/>
              </w:rPr>
              <w:t>основы проектной деятельности</w:t>
            </w:r>
          </w:p>
        </w:tc>
      </w:tr>
      <w:tr w:rsidR="00407EAA" w:rsidRPr="00407EAA" w:rsidTr="00407EAA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05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Осуществлять устную 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и письменную коммуникацию 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на государственном языке Российской Федерации с учетом особенностей </w:t>
            </w:r>
            <w:proofErr w:type="gramStart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социального</w:t>
            </w:r>
            <w:proofErr w:type="gramEnd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и культурного контекста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A" w:rsidRPr="00407EAA" w:rsidRDefault="00407EAA" w:rsidP="00407EAA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Segoe UI"/>
                <w:sz w:val="24"/>
                <w:szCs w:val="24"/>
              </w:rPr>
              <w:t xml:space="preserve">грамотно </w:t>
            </w:r>
            <w:r w:rsidRPr="00407EAA">
              <w:rPr>
                <w:rFonts w:eastAsia="Segoe UI"/>
                <w:bCs/>
                <w:sz w:val="24"/>
                <w:szCs w:val="24"/>
              </w:rPr>
              <w:t xml:space="preserve">излагать свои мысли </w:t>
            </w:r>
            <w:r w:rsidRPr="00407EAA">
              <w:rPr>
                <w:rFonts w:eastAsia="Segoe UI"/>
                <w:bCs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407EAA">
              <w:rPr>
                <w:rFonts w:eastAsia="Segoe UI"/>
                <w:sz w:val="24"/>
                <w:szCs w:val="24"/>
              </w:rPr>
              <w:t>проявлять толерантность в рабочем коллективе.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A" w:rsidRPr="00407EAA" w:rsidRDefault="00407EAA" w:rsidP="00407EAA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 xml:space="preserve">особенности социального и культурного контекста; 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правила оформления документов и построения устных сообщений.</w:t>
            </w:r>
          </w:p>
        </w:tc>
      </w:tr>
      <w:tr w:rsidR="00407EAA" w:rsidRPr="00407EAA" w:rsidTr="00407EAA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06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на основе традиционных общечеловеческих ценностей, в том числе 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с учетом гармонизации </w:t>
            </w:r>
            <w:proofErr w:type="gramStart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>межнациональных</w:t>
            </w:r>
            <w:proofErr w:type="gramEnd"/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A" w:rsidRPr="00407EAA" w:rsidRDefault="00407EAA" w:rsidP="00407EAA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lastRenderedPageBreak/>
              <w:t>описывать значимость своей специальности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применять стандарты антикоррупционного поведения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A" w:rsidRPr="00407EAA" w:rsidRDefault="00407EAA" w:rsidP="00407EAA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сущность гражданско-патриотической позиции, общечеловеческих ценностей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значимость профессиональной деятельности по специальности</w:t>
            </w:r>
          </w:p>
          <w:p w:rsidR="00407EAA" w:rsidRPr="00407EAA" w:rsidRDefault="00407EAA" w:rsidP="00407EAA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07EAA">
              <w:rPr>
                <w:rFonts w:eastAsia="Calibri"/>
                <w:sz w:val="23"/>
                <w:szCs w:val="23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E85991" w:rsidRPr="00407EAA" w:rsidTr="00B4106F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91" w:rsidRPr="00DD1399" w:rsidRDefault="00E85991" w:rsidP="006E5429">
            <w:pPr>
              <w:ind w:left="57" w:right="57"/>
              <w:rPr>
                <w:sz w:val="24"/>
                <w:szCs w:val="24"/>
              </w:rPr>
            </w:pPr>
            <w:proofErr w:type="gramStart"/>
            <w:r w:rsidRPr="00DD1399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DD1399">
              <w:rPr>
                <w:sz w:val="24"/>
                <w:szCs w:val="24"/>
              </w:rPr>
              <w:t xml:space="preserve"> 07. </w:t>
            </w:r>
            <w:r w:rsidRPr="00DD1399">
              <w:rPr>
                <w:rFonts w:eastAsia="Segoe UI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DD1399">
              <w:rPr>
                <w:rFonts w:eastAsia="Segoe UI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  <w:r w:rsidRPr="00DD13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ind w:left="73" w:firstLine="0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соблюдать нормы экологической безопасности;</w:t>
            </w:r>
          </w:p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ind w:left="73" w:firstLine="0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  <w:p w:rsidR="00E85991" w:rsidRPr="00DD1399" w:rsidRDefault="00331727" w:rsidP="00331727">
            <w:pPr>
              <w:numPr>
                <w:ilvl w:val="0"/>
                <w:numId w:val="43"/>
              </w:numPr>
              <w:ind w:left="73" w:firstLine="0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ind w:left="73" w:firstLine="0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ind w:left="73" w:firstLine="0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ind w:left="73" w:firstLine="0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пути обеспечения ресурсосбережения</w:t>
            </w:r>
          </w:p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ind w:left="73" w:firstLine="0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принципы бережливого производства</w:t>
            </w:r>
          </w:p>
          <w:p w:rsidR="00E85991" w:rsidRPr="00DD1399" w:rsidRDefault="00331727" w:rsidP="00331727">
            <w:pPr>
              <w:numPr>
                <w:ilvl w:val="0"/>
                <w:numId w:val="43"/>
              </w:numPr>
              <w:ind w:left="73" w:firstLine="0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E85991" w:rsidRPr="00407EAA" w:rsidTr="00B4106F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91" w:rsidRPr="00DD1399" w:rsidRDefault="00E85991" w:rsidP="006E5429">
            <w:pPr>
              <w:ind w:firstLine="35"/>
              <w:rPr>
                <w:sz w:val="24"/>
                <w:szCs w:val="24"/>
              </w:rPr>
            </w:pPr>
            <w:proofErr w:type="gramStart"/>
            <w:r w:rsidRPr="00DD1399">
              <w:rPr>
                <w:sz w:val="24"/>
                <w:szCs w:val="24"/>
              </w:rPr>
              <w:t>ОК</w:t>
            </w:r>
            <w:proofErr w:type="gramEnd"/>
            <w:r w:rsidRPr="00DD1399">
              <w:rPr>
                <w:sz w:val="24"/>
                <w:szCs w:val="24"/>
              </w:rPr>
              <w:t xml:space="preserve"> 08. </w:t>
            </w:r>
          </w:p>
          <w:p w:rsidR="00E85991" w:rsidRPr="00DD1399" w:rsidRDefault="00E85991" w:rsidP="006E5429">
            <w:pPr>
              <w:ind w:firstLine="35"/>
              <w:rPr>
                <w:sz w:val="24"/>
                <w:szCs w:val="24"/>
              </w:rPr>
            </w:pPr>
            <w:r w:rsidRPr="00DD1399">
              <w:rPr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</w:p>
          <w:p w:rsidR="00E85991" w:rsidRPr="00DD1399" w:rsidRDefault="00E85991" w:rsidP="006E5429">
            <w:pPr>
              <w:ind w:firstLine="35"/>
              <w:rPr>
                <w:sz w:val="24"/>
                <w:szCs w:val="24"/>
              </w:rPr>
            </w:pPr>
            <w:r w:rsidRPr="00DD1399">
              <w:rPr>
                <w:sz w:val="24"/>
                <w:szCs w:val="24"/>
              </w:rPr>
              <w:t xml:space="preserve">и укрепления здоровья </w:t>
            </w:r>
          </w:p>
          <w:p w:rsidR="00E85991" w:rsidRPr="00DD1399" w:rsidRDefault="00E85991" w:rsidP="006E5429">
            <w:pPr>
              <w:ind w:firstLine="35"/>
              <w:rPr>
                <w:sz w:val="24"/>
                <w:szCs w:val="24"/>
              </w:rPr>
            </w:pPr>
            <w:r w:rsidRPr="00DD1399">
              <w:rPr>
                <w:sz w:val="24"/>
                <w:szCs w:val="24"/>
              </w:rPr>
              <w:t xml:space="preserve">в процессе профессиональной деятельности </w:t>
            </w:r>
          </w:p>
          <w:p w:rsidR="00E85991" w:rsidRPr="00DD1399" w:rsidRDefault="00E85991" w:rsidP="006E5429">
            <w:pPr>
              <w:ind w:left="57" w:right="57"/>
              <w:rPr>
                <w:sz w:val="24"/>
                <w:szCs w:val="24"/>
              </w:rPr>
            </w:pPr>
            <w:r w:rsidRPr="00DD1399">
              <w:rPr>
                <w:sz w:val="24"/>
                <w:szCs w:val="24"/>
              </w:rPr>
              <w:t xml:space="preserve">и поддержания необходимого уровня физической подготовленности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tabs>
                <w:tab w:val="left" w:pos="275"/>
              </w:tabs>
              <w:ind w:left="0" w:firstLine="73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tabs>
                <w:tab w:val="left" w:pos="275"/>
              </w:tabs>
              <w:ind w:left="0" w:firstLine="73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E85991" w:rsidRPr="00DD1399" w:rsidRDefault="00331727" w:rsidP="00331727">
            <w:pPr>
              <w:numPr>
                <w:ilvl w:val="0"/>
                <w:numId w:val="43"/>
              </w:numPr>
              <w:tabs>
                <w:tab w:val="left" w:pos="275"/>
              </w:tabs>
              <w:ind w:left="0" w:firstLine="73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tabs>
                <w:tab w:val="left" w:pos="275"/>
              </w:tabs>
              <w:ind w:left="0" w:firstLine="73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tabs>
                <w:tab w:val="left" w:pos="275"/>
              </w:tabs>
              <w:ind w:left="0" w:firstLine="73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основы здорового образа жизни</w:t>
            </w:r>
          </w:p>
          <w:p w:rsidR="00331727" w:rsidRPr="00331727" w:rsidRDefault="00331727" w:rsidP="00331727">
            <w:pPr>
              <w:pStyle w:val="a3"/>
              <w:numPr>
                <w:ilvl w:val="0"/>
                <w:numId w:val="43"/>
              </w:numPr>
              <w:tabs>
                <w:tab w:val="left" w:pos="275"/>
              </w:tabs>
              <w:ind w:left="0" w:firstLine="73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E85991" w:rsidRPr="00DD1399" w:rsidRDefault="00331727" w:rsidP="00331727">
            <w:pPr>
              <w:numPr>
                <w:ilvl w:val="0"/>
                <w:numId w:val="43"/>
              </w:numPr>
              <w:tabs>
                <w:tab w:val="left" w:pos="275"/>
              </w:tabs>
              <w:ind w:left="0" w:firstLine="73"/>
              <w:rPr>
                <w:iCs/>
                <w:sz w:val="24"/>
                <w:szCs w:val="24"/>
              </w:rPr>
            </w:pPr>
            <w:r w:rsidRPr="00331727">
              <w:rPr>
                <w:iCs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407EAA" w:rsidRPr="00407EAA" w:rsidTr="00407EAA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A" w:rsidRPr="00407EAA" w:rsidRDefault="00407EAA" w:rsidP="00407EAA">
            <w:pPr>
              <w:contextualSpacing/>
              <w:mirrorIndents/>
              <w:rPr>
                <w:color w:val="000000"/>
                <w:sz w:val="24"/>
                <w:szCs w:val="24"/>
              </w:rPr>
            </w:pPr>
            <w:bookmarkStart w:id="1" w:name="_GoBack" w:colFirst="1" w:colLast="2"/>
            <w:proofErr w:type="gramStart"/>
            <w:r w:rsidRPr="00407EAA">
              <w:rPr>
                <w:color w:val="000000"/>
                <w:sz w:val="24"/>
                <w:szCs w:val="22"/>
              </w:rPr>
              <w:t>ОК</w:t>
            </w:r>
            <w:proofErr w:type="gramEnd"/>
            <w:r w:rsidRPr="00407EAA">
              <w:rPr>
                <w:color w:val="000000"/>
                <w:sz w:val="24"/>
                <w:szCs w:val="22"/>
              </w:rPr>
              <w:t xml:space="preserve"> 09. </w:t>
            </w:r>
            <w:r w:rsidRPr="00407EAA">
              <w:rPr>
                <w:color w:val="000000"/>
                <w:sz w:val="24"/>
                <w:szCs w:val="24"/>
              </w:rPr>
              <w:t xml:space="preserve">Пользоваться профессиональной документацией </w:t>
            </w:r>
          </w:p>
          <w:p w:rsidR="00407EAA" w:rsidRPr="00407EAA" w:rsidRDefault="00407EAA" w:rsidP="00407EAA">
            <w:pPr>
              <w:contextualSpacing/>
              <w:mirrorIndents/>
              <w:rPr>
                <w:color w:val="000000"/>
                <w:sz w:val="24"/>
                <w:szCs w:val="24"/>
              </w:rPr>
            </w:pPr>
            <w:r w:rsidRPr="00407EAA">
              <w:rPr>
                <w:color w:val="000000"/>
                <w:sz w:val="24"/>
                <w:szCs w:val="24"/>
              </w:rPr>
              <w:t xml:space="preserve">на государственном 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Segoe UI"/>
                <w:sz w:val="24"/>
                <w:szCs w:val="24"/>
              </w:rPr>
            </w:pPr>
            <w:r w:rsidRPr="00407EAA">
              <w:rPr>
                <w:color w:val="000000"/>
                <w:sz w:val="24"/>
                <w:szCs w:val="24"/>
              </w:rPr>
              <w:t xml:space="preserve">и </w:t>
            </w:r>
            <w:proofErr w:type="gramStart"/>
            <w:r w:rsidRPr="00407EAA">
              <w:rPr>
                <w:color w:val="000000"/>
                <w:sz w:val="24"/>
                <w:szCs w:val="24"/>
              </w:rPr>
              <w:t>иностранном</w:t>
            </w:r>
            <w:proofErr w:type="gramEnd"/>
            <w:r w:rsidRPr="00407EAA">
              <w:rPr>
                <w:color w:val="000000"/>
                <w:sz w:val="24"/>
                <w:szCs w:val="24"/>
              </w:rPr>
              <w:t xml:space="preserve"> языках.</w:t>
            </w:r>
          </w:p>
          <w:p w:rsidR="00407EAA" w:rsidRPr="00407EAA" w:rsidRDefault="00407EAA" w:rsidP="00407EAA">
            <w:pPr>
              <w:suppressAutoHyphens/>
              <w:contextualSpacing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7" w:rsidRPr="00331727" w:rsidRDefault="00331727" w:rsidP="00331727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31727">
              <w:rPr>
                <w:rFonts w:eastAsia="Calibri"/>
                <w:sz w:val="23"/>
                <w:szCs w:val="23"/>
                <w:lang w:eastAsia="en-US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331727" w:rsidRPr="00331727" w:rsidRDefault="00331727" w:rsidP="00331727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31727">
              <w:rPr>
                <w:rFonts w:eastAsia="Calibri"/>
                <w:sz w:val="23"/>
                <w:szCs w:val="23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331727" w:rsidRPr="00331727" w:rsidRDefault="00331727" w:rsidP="00331727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31727">
              <w:rPr>
                <w:rFonts w:eastAsia="Calibri"/>
                <w:sz w:val="23"/>
                <w:szCs w:val="23"/>
                <w:lang w:eastAsia="en-US"/>
              </w:rPr>
              <w:t xml:space="preserve">строить простые высказывания о себе и о </w:t>
            </w:r>
            <w:r w:rsidRPr="00331727">
              <w:rPr>
                <w:rFonts w:eastAsia="Calibri"/>
                <w:sz w:val="23"/>
                <w:szCs w:val="23"/>
                <w:lang w:eastAsia="en-US"/>
              </w:rPr>
              <w:lastRenderedPageBreak/>
              <w:t>своей профессиональной деятельности</w:t>
            </w:r>
          </w:p>
          <w:p w:rsidR="00331727" w:rsidRPr="00331727" w:rsidRDefault="00331727" w:rsidP="00331727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31727">
              <w:rPr>
                <w:rFonts w:eastAsia="Calibri"/>
                <w:sz w:val="23"/>
                <w:szCs w:val="23"/>
                <w:lang w:eastAsia="en-US"/>
              </w:rPr>
              <w:t>кратко обосновывать и объяснять свои действия (текущие и планируемые)</w:t>
            </w:r>
          </w:p>
          <w:p w:rsidR="00407EAA" w:rsidRPr="00407EAA" w:rsidRDefault="00331727" w:rsidP="00331727">
            <w:pPr>
              <w:widowControl w:val="0"/>
              <w:numPr>
                <w:ilvl w:val="0"/>
                <w:numId w:val="37"/>
              </w:numPr>
              <w:tabs>
                <w:tab w:val="left" w:pos="324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31727">
              <w:rPr>
                <w:rFonts w:eastAsia="Calibri"/>
                <w:sz w:val="23"/>
                <w:szCs w:val="23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27" w:rsidRPr="00331727" w:rsidRDefault="00331727" w:rsidP="00331727">
            <w:pPr>
              <w:widowControl w:val="0"/>
              <w:numPr>
                <w:ilvl w:val="0"/>
                <w:numId w:val="37"/>
              </w:numPr>
              <w:tabs>
                <w:tab w:val="left" w:pos="216"/>
              </w:tabs>
              <w:autoSpaceDE w:val="0"/>
              <w:autoSpaceDN w:val="0"/>
              <w:ind w:left="0" w:firstLine="0"/>
              <w:contextualSpacing/>
              <w:jc w:val="both"/>
              <w:rPr>
                <w:bCs/>
                <w:iCs/>
                <w:sz w:val="24"/>
                <w:szCs w:val="24"/>
              </w:rPr>
            </w:pPr>
            <w:r w:rsidRPr="00331727">
              <w:rPr>
                <w:bCs/>
                <w:iCs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331727" w:rsidRPr="00331727" w:rsidRDefault="00331727" w:rsidP="00331727">
            <w:pPr>
              <w:widowControl w:val="0"/>
              <w:numPr>
                <w:ilvl w:val="0"/>
                <w:numId w:val="37"/>
              </w:numPr>
              <w:tabs>
                <w:tab w:val="left" w:pos="216"/>
              </w:tabs>
              <w:autoSpaceDE w:val="0"/>
              <w:autoSpaceDN w:val="0"/>
              <w:ind w:left="0" w:firstLine="0"/>
              <w:contextualSpacing/>
              <w:jc w:val="both"/>
              <w:rPr>
                <w:bCs/>
                <w:iCs/>
                <w:sz w:val="24"/>
                <w:szCs w:val="24"/>
              </w:rPr>
            </w:pPr>
            <w:r w:rsidRPr="00331727">
              <w:rPr>
                <w:bCs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331727" w:rsidRPr="00331727" w:rsidRDefault="00331727" w:rsidP="00331727">
            <w:pPr>
              <w:widowControl w:val="0"/>
              <w:numPr>
                <w:ilvl w:val="0"/>
                <w:numId w:val="37"/>
              </w:numPr>
              <w:tabs>
                <w:tab w:val="left" w:pos="216"/>
              </w:tabs>
              <w:autoSpaceDE w:val="0"/>
              <w:autoSpaceDN w:val="0"/>
              <w:ind w:left="0" w:firstLine="0"/>
              <w:contextualSpacing/>
              <w:jc w:val="both"/>
              <w:rPr>
                <w:bCs/>
                <w:iCs/>
                <w:sz w:val="24"/>
                <w:szCs w:val="24"/>
              </w:rPr>
            </w:pPr>
            <w:r w:rsidRPr="00331727">
              <w:rPr>
                <w:bCs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331727" w:rsidRPr="00331727" w:rsidRDefault="00331727" w:rsidP="00331727">
            <w:pPr>
              <w:widowControl w:val="0"/>
              <w:numPr>
                <w:ilvl w:val="0"/>
                <w:numId w:val="37"/>
              </w:numPr>
              <w:tabs>
                <w:tab w:val="left" w:pos="216"/>
              </w:tabs>
              <w:autoSpaceDE w:val="0"/>
              <w:autoSpaceDN w:val="0"/>
              <w:ind w:left="0" w:firstLine="0"/>
              <w:contextualSpacing/>
              <w:jc w:val="both"/>
              <w:rPr>
                <w:bCs/>
                <w:iCs/>
                <w:sz w:val="24"/>
                <w:szCs w:val="24"/>
              </w:rPr>
            </w:pPr>
            <w:r w:rsidRPr="00331727">
              <w:rPr>
                <w:bCs/>
                <w:iCs/>
                <w:sz w:val="24"/>
                <w:szCs w:val="24"/>
              </w:rPr>
              <w:t>особенности произношения</w:t>
            </w:r>
          </w:p>
          <w:p w:rsidR="00407EAA" w:rsidRPr="00407EAA" w:rsidRDefault="00331727" w:rsidP="00331727">
            <w:pPr>
              <w:widowControl w:val="0"/>
              <w:numPr>
                <w:ilvl w:val="0"/>
                <w:numId w:val="37"/>
              </w:numPr>
              <w:tabs>
                <w:tab w:val="left" w:pos="216"/>
              </w:tabs>
              <w:autoSpaceDE w:val="0"/>
              <w:autoSpaceDN w:val="0"/>
              <w:ind w:left="0" w:firstLine="0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31727">
              <w:rPr>
                <w:bCs/>
                <w:iCs/>
                <w:sz w:val="24"/>
                <w:szCs w:val="24"/>
              </w:rPr>
              <w:lastRenderedPageBreak/>
              <w:t>правила чтения текстов профессиональной направленности</w:t>
            </w:r>
          </w:p>
        </w:tc>
      </w:tr>
    </w:tbl>
    <w:bookmarkEnd w:id="1"/>
    <w:p w:rsidR="00E85991" w:rsidRPr="00E85991" w:rsidRDefault="00E85991" w:rsidP="00E85991">
      <w:pPr>
        <w:tabs>
          <w:tab w:val="left" w:pos="345"/>
        </w:tabs>
        <w:spacing w:line="276" w:lineRule="auto"/>
        <w:ind w:left="360" w:right="178"/>
        <w:contextualSpacing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E85991">
        <w:rPr>
          <w:b/>
          <w:sz w:val="28"/>
          <w:szCs w:val="28"/>
        </w:rPr>
        <w:lastRenderedPageBreak/>
        <w:t>2.   СТРУКТУРА ФОНДА ОЦЕНОЧНЫХ СРЕДСТВ ДЛЯ ТЕКУЩЕГО КОНТРОЛЯ  ПРОМЕЖУТОЧНОЙ АТТЕСТАЦИИ</w:t>
      </w:r>
    </w:p>
    <w:p w:rsidR="00256282" w:rsidRDefault="00256282" w:rsidP="00E85991">
      <w:pPr>
        <w:pStyle w:val="1c"/>
        <w:spacing w:after="0"/>
        <w:ind w:left="0"/>
        <w:jc w:val="left"/>
        <w:rPr>
          <w:rFonts w:ascii="Times New Roman" w:eastAsia="Times New Roman" w:hAnsi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49"/>
        <w:gridCol w:w="1595"/>
        <w:gridCol w:w="1753"/>
        <w:gridCol w:w="2724"/>
      </w:tblGrid>
      <w:tr w:rsidR="00E85991" w:rsidTr="00E85991">
        <w:tc>
          <w:tcPr>
            <w:tcW w:w="21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91" w:rsidRPr="00E85991" w:rsidRDefault="00E85991">
            <w:pPr>
              <w:pStyle w:val="1c"/>
              <w:spacing w:after="0"/>
              <w:ind w:left="0"/>
              <w:rPr>
                <w:b/>
              </w:rPr>
            </w:pPr>
            <w:r w:rsidRPr="00E85991">
              <w:rPr>
                <w:rStyle w:val="13"/>
                <w:rFonts w:ascii="Times New Roman" w:eastAsia="Times New Roman" w:hAnsi="Times New Roman" w:cs="Times New Roman"/>
                <w:b/>
                <w:sz w:val="24"/>
              </w:rPr>
              <w:t>Контролируемые разделы, темы дисциплины</w:t>
            </w:r>
          </w:p>
        </w:tc>
        <w:tc>
          <w:tcPr>
            <w:tcW w:w="7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991" w:rsidRDefault="00E85991" w:rsidP="00E85991">
            <w:pPr>
              <w:pStyle w:val="1c"/>
              <w:spacing w:after="0"/>
              <w:ind w:left="-83" w:right="113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Общие компетенции</w:t>
            </w:r>
          </w:p>
        </w:tc>
        <w:tc>
          <w:tcPr>
            <w:tcW w:w="21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91" w:rsidRDefault="00E85991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Наименование оценочного средства</w:t>
            </w:r>
          </w:p>
        </w:tc>
      </w:tr>
      <w:tr w:rsidR="00E85991" w:rsidTr="00E85991">
        <w:trPr>
          <w:trHeight w:val="719"/>
        </w:trPr>
        <w:tc>
          <w:tcPr>
            <w:tcW w:w="21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91" w:rsidRDefault="00E85991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5991" w:rsidRDefault="00E85991">
            <w:pPr>
              <w:pStyle w:val="12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91" w:rsidRDefault="00E85991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Текущий контроль успеваемости</w:t>
            </w: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91" w:rsidRDefault="00E85991">
            <w:pPr>
              <w:pStyle w:val="1c"/>
              <w:spacing w:after="0"/>
              <w:ind w:left="0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E85991" w:rsidTr="00E85991">
        <w:trPr>
          <w:trHeight w:val="7713"/>
        </w:trPr>
        <w:tc>
          <w:tcPr>
            <w:tcW w:w="21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91" w:rsidRPr="00E85991" w:rsidRDefault="00E85991" w:rsidP="006E5429">
            <w:pPr>
              <w:pStyle w:val="DStyleparagraph"/>
              <w:rPr>
                <w:rFonts w:ascii="Times New Roman" w:eastAsia="Calibri" w:hAnsi="Times New Roman" w:cs="Times New Roman"/>
              </w:rPr>
            </w:pPr>
            <w:r w:rsidRPr="00E85991">
              <w:rPr>
                <w:rFonts w:ascii="Times New Roman" w:eastAsia="Calibri" w:hAnsi="Times New Roman" w:cs="Times New Roman"/>
              </w:rPr>
              <w:t>Тема 1 Правовые и организационные основы охраны труда</w:t>
            </w:r>
          </w:p>
          <w:p w:rsidR="00E85991" w:rsidRPr="00E85991" w:rsidRDefault="00E85991" w:rsidP="006E5429">
            <w:pPr>
              <w:pStyle w:val="12"/>
              <w:keepNext/>
              <w:widowControl/>
            </w:pPr>
            <w:r w:rsidRPr="00E85991">
              <w:rPr>
                <w:rFonts w:ascii="Times New Roman" w:eastAsia="Calibri" w:hAnsi="Times New Roman" w:cs="Times New Roman"/>
              </w:rPr>
              <w:t>Тема 2 Основы пожарной безопасности</w:t>
            </w:r>
          </w:p>
          <w:p w:rsidR="00E85991" w:rsidRPr="00E85991" w:rsidRDefault="00E85991" w:rsidP="006E5429">
            <w:pPr>
              <w:pStyle w:val="DStyleparagraph"/>
              <w:rPr>
                <w:rFonts w:ascii="Times New Roman" w:eastAsia="Calibri" w:hAnsi="Times New Roman" w:cs="Times New Roman"/>
              </w:rPr>
            </w:pPr>
            <w:r w:rsidRPr="00E85991">
              <w:rPr>
                <w:rFonts w:ascii="Times New Roman" w:eastAsia="Calibri" w:hAnsi="Times New Roman" w:cs="Times New Roman"/>
              </w:rPr>
              <w:t>Тема 3 Средства коллективной и индивидуальной защиты</w:t>
            </w:r>
          </w:p>
          <w:p w:rsidR="00E85991" w:rsidRPr="00E85991" w:rsidRDefault="00E85991" w:rsidP="006E5429">
            <w:pPr>
              <w:pStyle w:val="DStyleparagraph"/>
              <w:rPr>
                <w:rFonts w:ascii="Times New Roman" w:eastAsia="Calibri" w:hAnsi="Times New Roman" w:cs="Times New Roman"/>
              </w:rPr>
            </w:pPr>
            <w:r w:rsidRPr="00E85991">
              <w:rPr>
                <w:rFonts w:ascii="Times New Roman" w:eastAsia="Calibri" w:hAnsi="Times New Roman" w:cs="Times New Roman"/>
              </w:rPr>
              <w:t>Тема 4 Оказание первой помощи</w:t>
            </w:r>
          </w:p>
          <w:p w:rsidR="00E85991" w:rsidRPr="00E85991" w:rsidRDefault="00E85991" w:rsidP="006E5429">
            <w:pPr>
              <w:pStyle w:val="DStyleparagraph"/>
              <w:rPr>
                <w:rFonts w:ascii="Times New Roman" w:eastAsia="Calibri" w:hAnsi="Times New Roman" w:cs="Times New Roman"/>
              </w:rPr>
            </w:pPr>
            <w:r w:rsidRPr="00E85991">
              <w:rPr>
                <w:rFonts w:ascii="Times New Roman" w:eastAsia="Calibri" w:hAnsi="Times New Roman" w:cs="Times New Roman"/>
              </w:rPr>
              <w:t>Тема 5 Основные направления организационно-технического обеспечения целей охраны труда в сфере профессиональной деятельности</w:t>
            </w:r>
          </w:p>
          <w:p w:rsidR="00E85991" w:rsidRPr="00E85991" w:rsidRDefault="00E85991" w:rsidP="00E85991">
            <w:pPr>
              <w:pStyle w:val="DStyleparagraph"/>
              <w:rPr>
                <w:rFonts w:ascii="Times New Roman" w:eastAsia="Calibri" w:hAnsi="Times New Roman" w:cs="Times New Roman"/>
              </w:rPr>
            </w:pPr>
            <w:r w:rsidRPr="00E85991">
              <w:rPr>
                <w:rFonts w:ascii="Times New Roman" w:eastAsia="Calibri" w:hAnsi="Times New Roman" w:cs="Times New Roman"/>
              </w:rPr>
              <w:t>Тема 6 Управление персоналом</w:t>
            </w:r>
          </w:p>
          <w:p w:rsidR="00E85991" w:rsidRPr="00E85991" w:rsidRDefault="00E85991" w:rsidP="006E5429">
            <w:pPr>
              <w:pStyle w:val="12"/>
              <w:keepNext/>
              <w:widowControl/>
            </w:pPr>
          </w:p>
        </w:tc>
        <w:tc>
          <w:tcPr>
            <w:tcW w:w="702" w:type="pct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91" w:rsidRPr="00E85991" w:rsidRDefault="00E85991">
            <w:pPr>
              <w:pStyle w:val="12"/>
              <w:rPr>
                <w:rStyle w:val="13"/>
                <w:rFonts w:ascii="Times New Roman" w:hAnsi="Times New Roman"/>
                <w:lang w:eastAsia="ar-SA"/>
              </w:rPr>
            </w:pPr>
            <w:bookmarkStart w:id="2" w:name="_Toc138664696"/>
            <w:proofErr w:type="gramStart"/>
            <w:r w:rsidRPr="00E85991"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 w:rsidRPr="00E85991">
              <w:rPr>
                <w:rStyle w:val="13"/>
                <w:rFonts w:ascii="Times New Roman" w:hAnsi="Times New Roman"/>
                <w:lang w:eastAsia="ar-SA"/>
              </w:rPr>
              <w:t xml:space="preserve"> 01, ОК 02, </w:t>
            </w:r>
          </w:p>
          <w:p w:rsidR="00E85991" w:rsidRPr="00E85991" w:rsidRDefault="00E85991">
            <w:pPr>
              <w:pStyle w:val="12"/>
              <w:rPr>
                <w:rStyle w:val="13"/>
                <w:rFonts w:ascii="Times New Roman" w:hAnsi="Times New Roman"/>
                <w:lang w:eastAsia="ar-SA"/>
              </w:rPr>
            </w:pPr>
            <w:proofErr w:type="gramStart"/>
            <w:r w:rsidRPr="00E85991"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 w:rsidRPr="00E85991">
              <w:rPr>
                <w:rStyle w:val="13"/>
                <w:rFonts w:ascii="Times New Roman" w:hAnsi="Times New Roman"/>
                <w:lang w:eastAsia="ar-SA"/>
              </w:rPr>
              <w:t xml:space="preserve"> 03</w:t>
            </w:r>
          </w:p>
          <w:p w:rsidR="00E85991" w:rsidRPr="00E85991" w:rsidRDefault="00E85991">
            <w:pPr>
              <w:pStyle w:val="12"/>
              <w:rPr>
                <w:rStyle w:val="13"/>
                <w:rFonts w:ascii="Times New Roman" w:eastAsia="Calibri" w:hAnsi="Times New Roman"/>
              </w:rPr>
            </w:pPr>
            <w:proofErr w:type="gramStart"/>
            <w:r w:rsidRPr="00E85991"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 w:rsidRPr="00E85991">
              <w:rPr>
                <w:rStyle w:val="13"/>
                <w:rFonts w:ascii="Times New Roman" w:hAnsi="Times New Roman"/>
                <w:lang w:eastAsia="ar-SA"/>
              </w:rPr>
              <w:t xml:space="preserve"> 04, ОК 05, ОК 06, </w:t>
            </w:r>
            <w:bookmarkEnd w:id="2"/>
            <w:r w:rsidRPr="00E85991">
              <w:rPr>
                <w:rStyle w:val="13"/>
                <w:rFonts w:ascii="Times New Roman" w:eastAsia="Calibri" w:hAnsi="Times New Roman"/>
                <w:bCs/>
              </w:rPr>
              <w:t>ОК 07,</w:t>
            </w:r>
          </w:p>
          <w:p w:rsidR="00E85991" w:rsidRPr="00E85991" w:rsidRDefault="00E85991">
            <w:pPr>
              <w:pStyle w:val="12"/>
              <w:rPr>
                <w:rStyle w:val="13"/>
                <w:rFonts w:ascii="Times New Roman" w:eastAsia="Calibri" w:hAnsi="Times New Roman"/>
              </w:rPr>
            </w:pPr>
            <w:proofErr w:type="gramStart"/>
            <w:r w:rsidRPr="00E85991">
              <w:rPr>
                <w:rStyle w:val="13"/>
                <w:rFonts w:ascii="Times New Roman" w:eastAsia="Calibri" w:hAnsi="Times New Roman"/>
                <w:bCs/>
              </w:rPr>
              <w:t>ОК</w:t>
            </w:r>
            <w:proofErr w:type="gramEnd"/>
            <w:r w:rsidRPr="00E85991">
              <w:rPr>
                <w:rStyle w:val="13"/>
                <w:rFonts w:ascii="Times New Roman" w:eastAsia="Calibri" w:hAnsi="Times New Roman"/>
                <w:bCs/>
              </w:rPr>
              <w:t xml:space="preserve"> 08</w:t>
            </w:r>
          </w:p>
          <w:p w:rsidR="00E85991" w:rsidRPr="00E85991" w:rsidRDefault="00E85991">
            <w:pPr>
              <w:pStyle w:val="12"/>
              <w:rPr>
                <w:rStyle w:val="13"/>
                <w:rFonts w:ascii="Times New Roman" w:eastAsia="Calibri" w:hAnsi="Times New Roman"/>
              </w:rPr>
            </w:pPr>
            <w:proofErr w:type="gramStart"/>
            <w:r w:rsidRPr="00E85991">
              <w:rPr>
                <w:rStyle w:val="13"/>
                <w:rFonts w:ascii="Times New Roman" w:eastAsia="Calibri" w:hAnsi="Times New Roman"/>
                <w:bCs/>
              </w:rPr>
              <w:t>ОК</w:t>
            </w:r>
            <w:proofErr w:type="gramEnd"/>
            <w:r w:rsidRPr="00E85991">
              <w:rPr>
                <w:rStyle w:val="13"/>
                <w:rFonts w:ascii="Times New Roman" w:eastAsia="Calibri" w:hAnsi="Times New Roman"/>
                <w:bCs/>
              </w:rPr>
              <w:t xml:space="preserve"> 09</w:t>
            </w:r>
          </w:p>
          <w:p w:rsidR="00E85991" w:rsidRPr="00E85991" w:rsidRDefault="00E85991">
            <w:pPr>
              <w:pStyle w:val="12"/>
            </w:pPr>
          </w:p>
          <w:p w:rsidR="00E85991" w:rsidRPr="00E85991" w:rsidRDefault="00E85991">
            <w:pPr>
              <w:pStyle w:val="Standard"/>
              <w:spacing w:line="17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91" w:rsidRPr="00E85991" w:rsidRDefault="00E85991">
            <w:pPr>
              <w:pStyle w:val="1c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 w:rsidRPr="00E85991"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91" w:rsidRPr="00E85991" w:rsidRDefault="00E85991">
            <w:pPr>
              <w:pStyle w:val="1c"/>
              <w:spacing w:after="0"/>
              <w:ind w:left="0"/>
              <w:rPr>
                <w:sz w:val="24"/>
              </w:rPr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</w:t>
            </w:r>
            <w:r w:rsidRPr="00E85991"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форме дифференцированного зачета</w:t>
            </w:r>
          </w:p>
        </w:tc>
      </w:tr>
    </w:tbl>
    <w:p w:rsidR="00256282" w:rsidRDefault="00600E19" w:rsidP="00530650">
      <w:pPr>
        <w:pStyle w:val="1c"/>
        <w:pageBreakBefore/>
        <w:numPr>
          <w:ilvl w:val="0"/>
          <w:numId w:val="44"/>
        </w:numPr>
        <w:spacing w:after="0"/>
      </w:pPr>
      <w:r>
        <w:rPr>
          <w:rStyle w:val="13"/>
          <w:rFonts w:ascii="Times New Roman" w:eastAsia="Times New Roman" w:hAnsi="Times New Roman" w:cs="Times New Roman"/>
          <w:sz w:val="24"/>
        </w:rPr>
        <w:lastRenderedPageBreak/>
        <w:t>Комплект оценочных средств</w:t>
      </w:r>
    </w:p>
    <w:p w:rsidR="00256282" w:rsidRDefault="00256282">
      <w:pPr>
        <w:pStyle w:val="Standard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numPr>
          <w:ilvl w:val="0"/>
          <w:numId w:val="17"/>
        </w:numPr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Задания для текущего контроля успеваемости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1.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соответствие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Установите правильное соответствие между терминами и их характеристиками:</w:t>
      </w:r>
    </w:p>
    <w:p w:rsidR="00256282" w:rsidRDefault="00256282">
      <w:pPr>
        <w:pStyle w:val="1c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color w:val="000000"/>
          <w:sz w:val="24"/>
        </w:rPr>
      </w:pPr>
      <w:r>
        <w:rPr>
          <w:rFonts w:ascii="Times New Roman" w:hAnsi="Times New Roman"/>
          <w:i/>
          <w:iCs/>
          <w:color w:val="000000"/>
          <w:sz w:val="24"/>
        </w:rPr>
        <w:t xml:space="preserve">К каждой позиции, данной в левом столбце, подберите </w:t>
      </w:r>
      <w:proofErr w:type="gramStart"/>
      <w:r>
        <w:rPr>
          <w:rFonts w:ascii="Times New Roman" w:hAnsi="Times New Roman"/>
          <w:i/>
          <w:iCs/>
          <w:color w:val="000000"/>
          <w:sz w:val="24"/>
        </w:rPr>
        <w:t>соответствующую</w:t>
      </w:r>
      <w:proofErr w:type="gramEnd"/>
      <w:r>
        <w:rPr>
          <w:rFonts w:ascii="Times New Roman" w:hAnsi="Times New Roman"/>
          <w:i/>
          <w:iCs/>
          <w:color w:val="000000"/>
          <w:sz w:val="24"/>
        </w:rPr>
        <w:t xml:space="preserve"> </w:t>
      </w:r>
    </w:p>
    <w:p w:rsidR="00256282" w:rsidRDefault="00600E19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color w:val="000000"/>
          <w:sz w:val="24"/>
        </w:rPr>
      </w:pPr>
      <w:r>
        <w:rPr>
          <w:rFonts w:ascii="Times New Roman" w:hAnsi="Times New Roman"/>
          <w:i/>
          <w:iCs/>
          <w:color w:val="000000"/>
          <w:sz w:val="24"/>
        </w:rPr>
        <w:t>букву правого столбца</w:t>
      </w:r>
    </w:p>
    <w:p w:rsidR="00256282" w:rsidRDefault="00256282">
      <w:pPr>
        <w:pStyle w:val="1c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708"/>
        <w:gridCol w:w="3969"/>
        <w:gridCol w:w="709"/>
        <w:gridCol w:w="3968"/>
      </w:tblGrid>
      <w:tr w:rsidR="00256282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spacing w:after="0"/>
              <w:ind w:left="0"/>
              <w:jc w:val="both"/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термины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spacing w:after="0"/>
              <w:ind w:left="0"/>
              <w:jc w:val="both"/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spacing w:after="0"/>
              <w:ind w:left="0"/>
              <w:jc w:val="left"/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5628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 xml:space="preserve"> Организация охраны труда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Процесс </w:t>
            </w:r>
            <w:proofErr w:type="gramStart"/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контроля за</w:t>
            </w:r>
            <w:proofErr w:type="gramEnd"/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соблюдением норм безопасности </w:t>
            </w:r>
          </w:p>
        </w:tc>
      </w:tr>
      <w:tr w:rsidR="0025628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Б.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</w:rPr>
              <w:t xml:space="preserve">Оценка безопасности оборудования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 xml:space="preserve"> Документы, содержащие правила и рекомендации по безопасности </w:t>
            </w:r>
          </w:p>
        </w:tc>
      </w:tr>
      <w:tr w:rsidR="0025628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 xml:space="preserve">Инструкции по охране труда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Структурирование системы управления безопасностью на предприятии </w:t>
            </w:r>
          </w:p>
        </w:tc>
      </w:tr>
      <w:tr w:rsidR="00256282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Г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Мониторинг условий труда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left"/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состояния и безопасности используемого оборудования </w:t>
            </w:r>
          </w:p>
        </w:tc>
      </w:tr>
    </w:tbl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Запишите выбранные буквы под соответствующими цифрами: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4677" w:type="dxa"/>
        <w:tblLayout w:type="fixed"/>
        <w:tblLook w:val="04A0" w:firstRow="1" w:lastRow="0" w:firstColumn="1" w:lastColumn="0" w:noHBand="0" w:noVBand="1"/>
      </w:tblPr>
      <w:tblGrid>
        <w:gridCol w:w="1170"/>
        <w:gridCol w:w="1169"/>
        <w:gridCol w:w="1169"/>
        <w:gridCol w:w="1169"/>
      </w:tblGrid>
      <w:tr w:rsidR="00256282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</w:t>
            </w:r>
          </w:p>
        </w:tc>
      </w:tr>
      <w:tr w:rsidR="00256282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256282" w:rsidRDefault="00256282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>Задание 2.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последовательность</w:t>
      </w:r>
    </w:p>
    <w:p w:rsidR="00256282" w:rsidRDefault="00256282">
      <w:pPr>
        <w:pStyle w:val="12"/>
        <w:jc w:val="both"/>
        <w:rPr>
          <w:rFonts w:ascii="Times New Roman" w:hAnsi="Times New Roman"/>
          <w:b/>
          <w:bCs/>
          <w:color w:val="000000"/>
        </w:rPr>
      </w:pPr>
    </w:p>
    <w:p w:rsidR="00256282" w:rsidRDefault="00600E19">
      <w:pPr>
        <w:pStyle w:val="Textbody"/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Расставьте в правильном порядке этапы разработки мероприятий по улучшению условий труда.</w:t>
      </w:r>
    </w:p>
    <w:p w:rsidR="00256282" w:rsidRDefault="00600E19">
      <w:pPr>
        <w:pStyle w:val="Textbody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1) Анализ текущих условий труда</w:t>
      </w:r>
    </w:p>
    <w:p w:rsidR="00256282" w:rsidRDefault="00600E19">
      <w:pPr>
        <w:pStyle w:val="Textbody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2) Определение необходимых мероприятий</w:t>
      </w:r>
    </w:p>
    <w:p w:rsidR="00256282" w:rsidRDefault="00600E19">
      <w:pPr>
        <w:pStyle w:val="Textbody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3) Реализация мероприятий</w:t>
      </w:r>
    </w:p>
    <w:p w:rsidR="00256282" w:rsidRDefault="00600E19">
      <w:pPr>
        <w:pStyle w:val="Textbody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4) Оценка эффективности внедренных мероприятий</w:t>
      </w:r>
    </w:p>
    <w:p w:rsidR="00256282" w:rsidRDefault="00256282">
      <w:pPr>
        <w:pStyle w:val="Textbody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Запишите соответствующую последовательность цифр слева направо: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3.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текст, выберите правильный ответ и запишите аргументы, обосновывающие выбор ответа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Какой из следующих факторов не относится к производственным вредностям?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  a) Шум 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  б) Вибрация 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  в) Увлажнённость воздуха 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lastRenderedPageBreak/>
        <w:t xml:space="preserve">   г) Оборудование  </w:t>
      </w:r>
    </w:p>
    <w:p w:rsidR="00256282" w:rsidRDefault="00256282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ind w:left="0" w:firstLine="709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Ответ:  </w:t>
      </w:r>
    </w:p>
    <w:p w:rsidR="00256282" w:rsidRDefault="00256282">
      <w:pPr>
        <w:pStyle w:val="12"/>
        <w:ind w:firstLine="709"/>
        <w:jc w:val="both"/>
        <w:rPr>
          <w:rFonts w:ascii="Times New Roman" w:hAnsi="Times New Roman"/>
          <w:color w:val="000000"/>
        </w:rPr>
      </w:pPr>
    </w:p>
    <w:p w:rsidR="00256282" w:rsidRDefault="00600E19">
      <w:pPr>
        <w:pStyle w:val="1c"/>
        <w:spacing w:after="0"/>
        <w:ind w:left="0" w:firstLine="72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4.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два верных ответа из четырех предложенных 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Что такое специальная оценка условий труда (СОУТ)?</w:t>
      </w:r>
    </w:p>
    <w:p w:rsidR="00256282" w:rsidRDefault="00600E19">
      <w:pPr>
        <w:pStyle w:val="1c"/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а) Процесс выявления факторов риска на рабочем месте</w:t>
      </w:r>
    </w:p>
    <w:p w:rsidR="00256282" w:rsidRDefault="00600E19">
      <w:pPr>
        <w:pStyle w:val="1c"/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б) Оценка эффективности работы сотрудников</w:t>
      </w:r>
    </w:p>
    <w:p w:rsidR="00256282" w:rsidRDefault="00600E19">
      <w:pPr>
        <w:pStyle w:val="1c"/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в) Разработка новых стандартов безопасности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г) Процедура проверки оборудования</w:t>
      </w:r>
    </w:p>
    <w:p w:rsidR="00256282" w:rsidRDefault="00256282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Ответ: 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5.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последовательность</w:t>
      </w:r>
    </w:p>
    <w:p w:rsidR="00256282" w:rsidRDefault="00256282">
      <w:pPr>
        <w:pStyle w:val="12"/>
        <w:jc w:val="both"/>
        <w:rPr>
          <w:rFonts w:ascii="Times New Roman" w:hAnsi="Times New Roman"/>
          <w:b/>
          <w:bCs/>
          <w:color w:val="000000"/>
        </w:rPr>
      </w:pPr>
    </w:p>
    <w:p w:rsidR="00256282" w:rsidRDefault="00600E19">
      <w:pPr>
        <w:pStyle w:val="Textbody"/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Установите последовательность действий при проверке соблюдения правил охраны труда на предприятии.</w:t>
      </w:r>
    </w:p>
    <w:p w:rsidR="00256282" w:rsidRDefault="00600E19">
      <w:pPr>
        <w:pStyle w:val="Textbody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1) Проведение инспекционной проверки</w:t>
      </w:r>
    </w:p>
    <w:p w:rsidR="00256282" w:rsidRDefault="00600E19">
      <w:pPr>
        <w:pStyle w:val="Textbody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2) Анализ результатов проверки</w:t>
      </w:r>
    </w:p>
    <w:p w:rsidR="00256282" w:rsidRDefault="00600E19">
      <w:pPr>
        <w:pStyle w:val="Textbody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3) Оповещение работников о результатах проверки</w:t>
      </w:r>
    </w:p>
    <w:p w:rsidR="00256282" w:rsidRDefault="00600E19">
      <w:pPr>
        <w:pStyle w:val="Textbody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4) Составление плана по устранению нарушений</w:t>
      </w:r>
    </w:p>
    <w:p w:rsidR="00256282" w:rsidRDefault="00256282">
      <w:pPr>
        <w:pStyle w:val="Textbody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Запишите соответствующую последовательность цифр слева направо:</w:t>
      </w:r>
    </w:p>
    <w:p w:rsidR="00256282" w:rsidRDefault="00256282">
      <w:pPr>
        <w:pStyle w:val="1c"/>
        <w:spacing w:after="0" w:line="17" w:lineRule="atLeast"/>
        <w:jc w:val="both"/>
      </w:pPr>
    </w:p>
    <w:p w:rsidR="00256282" w:rsidRDefault="00256282">
      <w:pPr>
        <w:pStyle w:val="Standard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6.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последовательность</w:t>
      </w:r>
    </w:p>
    <w:p w:rsidR="00256282" w:rsidRDefault="00256282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Определите последовательность действий при проведении инструктажа по охране труда.</w:t>
      </w:r>
    </w:p>
    <w:p w:rsidR="00256282" w:rsidRDefault="00600E19">
      <w:pPr>
        <w:pStyle w:val="1c"/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1) Ознакомление с правилами безопасности</w:t>
      </w:r>
    </w:p>
    <w:p w:rsidR="00256282" w:rsidRDefault="00600E19">
      <w:pPr>
        <w:pStyle w:val="1c"/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2) Подписание документа о прохождении инструктажа</w:t>
      </w:r>
    </w:p>
    <w:p w:rsidR="00256282" w:rsidRDefault="00600E19">
      <w:pPr>
        <w:pStyle w:val="1c"/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3) Проведение инструктажа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4) Подготовка материалов для инструктажа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Запишите соответствующую последовательность цифр слева направо: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256282" w:rsidRDefault="00256282">
      <w:pPr>
        <w:pStyle w:val="Standard"/>
        <w:jc w:val="left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Standard"/>
        <w:jc w:val="left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ab/>
        <w:t>Задание 7.</w:t>
      </w:r>
    </w:p>
    <w:p w:rsidR="00256282" w:rsidRDefault="00256282">
      <w:pPr>
        <w:pStyle w:val="Standard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 один верный ответ из четырех предложенных </w:t>
      </w:r>
    </w:p>
    <w:p w:rsidR="00256282" w:rsidRDefault="00256282">
      <w:pPr>
        <w:pStyle w:val="1c"/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spacing w:after="0"/>
        <w:ind w:left="0" w:firstLine="720"/>
        <w:jc w:val="both"/>
      </w:pPr>
      <w:r>
        <w:rPr>
          <w:rFonts w:ascii="Times New Roman" w:hAnsi="Times New Roman"/>
          <w:color w:val="000000"/>
          <w:sz w:val="24"/>
        </w:rPr>
        <w:t>Что такое профессиональный риск?</w:t>
      </w:r>
    </w:p>
    <w:p w:rsidR="00256282" w:rsidRDefault="00600E19">
      <w:pPr>
        <w:pStyle w:val="1c"/>
        <w:spacing w:after="0"/>
        <w:ind w:left="0" w:firstLine="720"/>
        <w:jc w:val="both"/>
      </w:pPr>
      <w:r>
        <w:rPr>
          <w:rFonts w:ascii="Times New Roman" w:hAnsi="Times New Roman"/>
          <w:color w:val="000000"/>
          <w:sz w:val="24"/>
        </w:rPr>
        <w:t xml:space="preserve">   a) Вероятность возникновения вреда здоровью работника  </w:t>
      </w:r>
    </w:p>
    <w:p w:rsidR="00256282" w:rsidRDefault="00600E19">
      <w:pPr>
        <w:pStyle w:val="1c"/>
        <w:spacing w:after="0"/>
        <w:ind w:left="0" w:firstLine="720"/>
        <w:jc w:val="both"/>
      </w:pPr>
      <w:r>
        <w:rPr>
          <w:rFonts w:ascii="Times New Roman" w:hAnsi="Times New Roman"/>
          <w:color w:val="000000"/>
          <w:sz w:val="24"/>
        </w:rPr>
        <w:t xml:space="preserve">   б) Вероятность получения премии  </w:t>
      </w:r>
    </w:p>
    <w:p w:rsidR="00256282" w:rsidRDefault="00600E19">
      <w:pPr>
        <w:pStyle w:val="1c"/>
        <w:spacing w:after="0"/>
        <w:ind w:left="0" w:firstLine="720"/>
        <w:jc w:val="both"/>
      </w:pPr>
      <w:r>
        <w:rPr>
          <w:rFonts w:ascii="Times New Roman" w:hAnsi="Times New Roman"/>
          <w:color w:val="000000"/>
          <w:sz w:val="24"/>
        </w:rPr>
        <w:t xml:space="preserve">   в) Вероятность повышения квалификации  </w:t>
      </w:r>
    </w:p>
    <w:p w:rsidR="00256282" w:rsidRDefault="00600E19">
      <w:pPr>
        <w:pStyle w:val="1c"/>
        <w:spacing w:after="0"/>
        <w:ind w:left="0" w:firstLine="7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г) Вероятность увольнения</w:t>
      </w:r>
    </w:p>
    <w:p w:rsidR="00256282" w:rsidRDefault="00600E19">
      <w:pPr>
        <w:pStyle w:val="1c"/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Ответ:  </w:t>
      </w:r>
    </w:p>
    <w:p w:rsidR="00256282" w:rsidRDefault="00256282">
      <w:pPr>
        <w:pStyle w:val="1c"/>
        <w:spacing w:after="0"/>
        <w:ind w:left="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Textbody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ab/>
        <w:t xml:space="preserve">Задание 8. 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lastRenderedPageBreak/>
        <w:t xml:space="preserve">Прочитайте текст, выберите  один верный ответ из четырех предложенных </w:t>
      </w:r>
    </w:p>
    <w:p w:rsidR="00256282" w:rsidRDefault="00256282">
      <w:pPr>
        <w:pStyle w:val="Textbody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qanswer"/>
        <w:shd w:val="clear" w:color="auto" w:fill="FFFFFF"/>
        <w:tabs>
          <w:tab w:val="left" w:pos="566"/>
        </w:tabs>
        <w:spacing w:before="0" w:after="0"/>
        <w:ind w:hanging="10"/>
      </w:pPr>
      <w:r>
        <w:rPr>
          <w:color w:val="000000"/>
        </w:rPr>
        <w:t>Какой из следующих документов является основным в области охраны труда?</w:t>
      </w:r>
    </w:p>
    <w:p w:rsidR="00256282" w:rsidRDefault="00600E19">
      <w:pPr>
        <w:pStyle w:val="qanswer"/>
        <w:shd w:val="clear" w:color="auto" w:fill="FFFFFF"/>
        <w:tabs>
          <w:tab w:val="left" w:pos="566"/>
        </w:tabs>
        <w:spacing w:before="0" w:after="0"/>
        <w:ind w:hanging="10"/>
      </w:pPr>
      <w:r>
        <w:rPr>
          <w:color w:val="000000"/>
        </w:rPr>
        <w:t xml:space="preserve">   a) Устав предприятия  </w:t>
      </w:r>
    </w:p>
    <w:p w:rsidR="00256282" w:rsidRDefault="00600E19">
      <w:pPr>
        <w:pStyle w:val="qanswer"/>
        <w:shd w:val="clear" w:color="auto" w:fill="FFFFFF"/>
        <w:tabs>
          <w:tab w:val="left" w:pos="566"/>
        </w:tabs>
        <w:spacing w:before="0" w:after="0"/>
        <w:ind w:hanging="10"/>
      </w:pPr>
      <w:r>
        <w:rPr>
          <w:color w:val="000000"/>
        </w:rPr>
        <w:t xml:space="preserve">   б) Кодекс законов о труде  </w:t>
      </w:r>
    </w:p>
    <w:p w:rsidR="00256282" w:rsidRDefault="00600E19">
      <w:pPr>
        <w:pStyle w:val="qanswer"/>
        <w:shd w:val="clear" w:color="auto" w:fill="FFFFFF"/>
        <w:tabs>
          <w:tab w:val="left" w:pos="566"/>
        </w:tabs>
        <w:spacing w:before="0" w:after="0"/>
        <w:ind w:hanging="10"/>
      </w:pPr>
      <w:r>
        <w:rPr>
          <w:color w:val="000000"/>
        </w:rPr>
        <w:t xml:space="preserve">   в) Инструкция по охране труда  </w:t>
      </w:r>
    </w:p>
    <w:p w:rsidR="00256282" w:rsidRDefault="00600E19">
      <w:pPr>
        <w:pStyle w:val="qanswer"/>
        <w:shd w:val="clear" w:color="auto" w:fill="FFFFFF"/>
        <w:tabs>
          <w:tab w:val="left" w:pos="566"/>
        </w:tabs>
        <w:spacing w:before="0" w:after="0"/>
        <w:rPr>
          <w:color w:val="000000"/>
        </w:rPr>
      </w:pPr>
      <w:r>
        <w:rPr>
          <w:color w:val="000000"/>
        </w:rPr>
        <w:t xml:space="preserve">   г) Договор аренды</w:t>
      </w:r>
    </w:p>
    <w:p w:rsidR="00256282" w:rsidRDefault="00256282">
      <w:pPr>
        <w:pStyle w:val="1c"/>
        <w:spacing w:after="0"/>
        <w:jc w:val="both"/>
        <w:rPr>
          <w:rFonts w:ascii="Calibri" w:eastAsia="Times New Roman" w:hAnsi="Calibri" w:cs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Ответ: 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9. 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несколько верных ответов из четырех предложенных 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256282" w:rsidRDefault="00600E19">
      <w:pPr>
        <w:pStyle w:val="1c"/>
        <w:tabs>
          <w:tab w:val="left" w:pos="992"/>
        </w:tabs>
        <w:spacing w:after="0"/>
        <w:jc w:val="left"/>
      </w:pPr>
      <w:r>
        <w:rPr>
          <w:rStyle w:val="c11"/>
          <w:rFonts w:ascii="Times New Roman" w:hAnsi="Times New Roman" w:cs="Times New Roman"/>
          <w:color w:val="000000"/>
          <w:sz w:val="24"/>
        </w:rPr>
        <w:t>Какие обязанности имеет работодатель в области охраны труда?</w:t>
      </w:r>
    </w:p>
    <w:p w:rsidR="00256282" w:rsidRDefault="00600E19">
      <w:pPr>
        <w:pStyle w:val="1c"/>
        <w:tabs>
          <w:tab w:val="left" w:pos="992"/>
        </w:tabs>
        <w:spacing w:after="0"/>
        <w:jc w:val="left"/>
      </w:pPr>
      <w:r>
        <w:rPr>
          <w:rStyle w:val="c11"/>
          <w:rFonts w:ascii="Times New Roman" w:hAnsi="Times New Roman" w:cs="Times New Roman"/>
          <w:color w:val="000000"/>
          <w:sz w:val="24"/>
        </w:rPr>
        <w:t xml:space="preserve">   а) Обучение работников охране труда</w:t>
      </w:r>
    </w:p>
    <w:p w:rsidR="00256282" w:rsidRDefault="00600E19">
      <w:pPr>
        <w:pStyle w:val="1c"/>
        <w:tabs>
          <w:tab w:val="left" w:pos="992"/>
        </w:tabs>
        <w:spacing w:after="0"/>
        <w:jc w:val="left"/>
      </w:pPr>
      <w:r>
        <w:rPr>
          <w:rStyle w:val="c11"/>
          <w:rFonts w:ascii="Times New Roman" w:hAnsi="Times New Roman" w:cs="Times New Roman"/>
          <w:color w:val="000000"/>
          <w:sz w:val="24"/>
        </w:rPr>
        <w:t xml:space="preserve">   б) Обеспечение работников </w:t>
      </w:r>
      <w:proofErr w:type="gramStart"/>
      <w:r>
        <w:rPr>
          <w:rStyle w:val="c11"/>
          <w:rFonts w:ascii="Times New Roman" w:hAnsi="Times New Roman" w:cs="Times New Roman"/>
          <w:color w:val="000000"/>
          <w:sz w:val="24"/>
        </w:rPr>
        <w:t>СИЗ</w:t>
      </w:r>
      <w:proofErr w:type="gramEnd"/>
    </w:p>
    <w:p w:rsidR="00256282" w:rsidRDefault="00600E19">
      <w:pPr>
        <w:pStyle w:val="1c"/>
        <w:tabs>
          <w:tab w:val="left" w:pos="992"/>
        </w:tabs>
        <w:spacing w:after="0"/>
        <w:jc w:val="left"/>
      </w:pPr>
      <w:r>
        <w:rPr>
          <w:rStyle w:val="c11"/>
          <w:rFonts w:ascii="Times New Roman" w:hAnsi="Times New Roman" w:cs="Times New Roman"/>
          <w:color w:val="000000"/>
          <w:sz w:val="24"/>
        </w:rPr>
        <w:t xml:space="preserve">   в) Проведение собраний по вопросам повышения производительности</w:t>
      </w:r>
    </w:p>
    <w:p w:rsidR="00256282" w:rsidRDefault="00600E19">
      <w:pPr>
        <w:pStyle w:val="1c"/>
        <w:tabs>
          <w:tab w:val="left" w:pos="992"/>
        </w:tabs>
        <w:spacing w:after="0"/>
        <w:jc w:val="left"/>
      </w:pPr>
      <w:r>
        <w:rPr>
          <w:rStyle w:val="c11"/>
          <w:rFonts w:ascii="Times New Roman" w:hAnsi="Times New Roman" w:cs="Times New Roman"/>
          <w:color w:val="000000"/>
          <w:sz w:val="24"/>
        </w:rPr>
        <w:t xml:space="preserve">   г) Проведение медицинских осмотров работников</w:t>
      </w:r>
    </w:p>
    <w:p w:rsidR="00256282" w:rsidRDefault="00256282">
      <w:pPr>
        <w:pStyle w:val="1c"/>
        <w:spacing w:after="0"/>
        <w:jc w:val="both"/>
        <w:rPr>
          <w:b/>
          <w:bCs/>
          <w:color w:val="000000"/>
        </w:rPr>
      </w:pPr>
    </w:p>
    <w:p w:rsidR="00256282" w:rsidRDefault="00600E19">
      <w:pPr>
        <w:pStyle w:val="Textbody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Ответ: </w:t>
      </w:r>
    </w:p>
    <w:p w:rsidR="00256282" w:rsidRDefault="00256282">
      <w:pPr>
        <w:pStyle w:val="Textbody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Textbody"/>
      </w:pPr>
      <w:r>
        <w:rPr>
          <w:rStyle w:val="13"/>
          <w:rFonts w:ascii="Times New Roman" w:hAnsi="Times New Roman"/>
          <w:color w:val="000000"/>
          <w:sz w:val="24"/>
        </w:rPr>
        <w:tab/>
      </w:r>
      <w:r>
        <w:rPr>
          <w:rStyle w:val="13"/>
          <w:rFonts w:ascii="Times New Roman" w:hAnsi="Times New Roman"/>
          <w:b/>
          <w:bCs/>
          <w:color w:val="000000"/>
          <w:sz w:val="24"/>
        </w:rPr>
        <w:t xml:space="preserve">Задание 10. </w:t>
      </w:r>
    </w:p>
    <w:p w:rsidR="00256282" w:rsidRDefault="00256282">
      <w:pPr>
        <w:pStyle w:val="Textbody"/>
        <w:rPr>
          <w:rFonts w:ascii="Times New Roman" w:hAnsi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 несколько верных ответов из четырех предложенных </w:t>
      </w:r>
    </w:p>
    <w:p w:rsidR="00256282" w:rsidRDefault="00600E19">
      <w:pPr>
        <w:pStyle w:val="1c"/>
        <w:spacing w:after="0"/>
        <w:jc w:val="both"/>
        <w:rPr>
          <w:sz w:val="24"/>
          <w:szCs w:val="22"/>
        </w:rPr>
      </w:pPr>
      <w:r>
        <w:rPr>
          <w:color w:val="000000"/>
          <w:sz w:val="24"/>
          <w:szCs w:val="22"/>
        </w:rPr>
        <w:t>Каковы основные этапы расследования несчастного случая на производстве?</w:t>
      </w:r>
    </w:p>
    <w:p w:rsidR="00256282" w:rsidRDefault="00600E19">
      <w:pPr>
        <w:pStyle w:val="1c"/>
        <w:spacing w:after="0"/>
        <w:jc w:val="both"/>
        <w:rPr>
          <w:sz w:val="24"/>
          <w:szCs w:val="22"/>
        </w:rPr>
      </w:pPr>
      <w:r>
        <w:rPr>
          <w:color w:val="000000"/>
          <w:sz w:val="24"/>
          <w:szCs w:val="22"/>
        </w:rPr>
        <w:t xml:space="preserve">   а) Сбор информации о происшествии</w:t>
      </w:r>
    </w:p>
    <w:p w:rsidR="00256282" w:rsidRDefault="00600E19">
      <w:pPr>
        <w:pStyle w:val="1c"/>
        <w:spacing w:after="0"/>
        <w:jc w:val="both"/>
        <w:rPr>
          <w:sz w:val="24"/>
          <w:szCs w:val="22"/>
        </w:rPr>
      </w:pPr>
      <w:r>
        <w:rPr>
          <w:color w:val="000000"/>
          <w:sz w:val="24"/>
          <w:szCs w:val="22"/>
        </w:rPr>
        <w:t xml:space="preserve">   б) Проведение медицинского освидетельствования пострадавших</w:t>
      </w:r>
    </w:p>
    <w:p w:rsidR="00256282" w:rsidRDefault="00600E19">
      <w:pPr>
        <w:pStyle w:val="1c"/>
        <w:spacing w:after="0"/>
        <w:jc w:val="both"/>
        <w:rPr>
          <w:sz w:val="24"/>
          <w:szCs w:val="22"/>
        </w:rPr>
      </w:pPr>
      <w:r>
        <w:rPr>
          <w:color w:val="000000"/>
          <w:sz w:val="24"/>
          <w:szCs w:val="22"/>
        </w:rPr>
        <w:t xml:space="preserve">   в) Оформление акта о несчастном случае</w:t>
      </w:r>
    </w:p>
    <w:p w:rsidR="00256282" w:rsidRDefault="00600E19">
      <w:pPr>
        <w:pStyle w:val="1c"/>
        <w:spacing w:after="0"/>
        <w:jc w:val="both"/>
        <w:rPr>
          <w:color w:val="000000"/>
          <w:sz w:val="22"/>
          <w:szCs w:val="20"/>
        </w:rPr>
      </w:pPr>
      <w:r>
        <w:rPr>
          <w:color w:val="000000"/>
          <w:sz w:val="24"/>
          <w:szCs w:val="22"/>
        </w:rPr>
        <w:t xml:space="preserve">   г) Разработка новых стандартов безопасности</w:t>
      </w:r>
    </w:p>
    <w:p w:rsidR="00256282" w:rsidRDefault="00600E19">
      <w:pPr>
        <w:pStyle w:val="1c"/>
        <w:spacing w:after="0"/>
        <w:jc w:val="both"/>
      </w:pPr>
      <w:r>
        <w:rPr>
          <w:rStyle w:val="c11"/>
          <w:rFonts w:ascii="Times New Roman" w:hAnsi="Times New Roman" w:cs="Times New Roman"/>
          <w:color w:val="000000"/>
          <w:sz w:val="24"/>
        </w:rPr>
        <w:t>Ответ:</w:t>
      </w:r>
    </w:p>
    <w:p w:rsidR="00256282" w:rsidRDefault="00256282">
      <w:pPr>
        <w:pStyle w:val="Textbody"/>
        <w:rPr>
          <w:rFonts w:ascii="Times New Roman" w:hAnsi="Times New Roman"/>
          <w:b/>
          <w:bCs/>
          <w:color w:val="000000"/>
          <w:sz w:val="24"/>
        </w:rPr>
      </w:pPr>
    </w:p>
    <w:p w:rsidR="00256282" w:rsidRDefault="00600E19">
      <w:pPr>
        <w:pStyle w:val="Textbody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ab/>
        <w:t xml:space="preserve">Задание 11.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развернутый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обоснованный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256282" w:rsidRDefault="00256282">
      <w:pPr>
        <w:pStyle w:val="Textbody"/>
        <w:rPr>
          <w:rFonts w:ascii="Times New Roman" w:hAnsi="Times New Roman"/>
          <w:b/>
          <w:bCs/>
          <w:color w:val="000000"/>
          <w:sz w:val="24"/>
        </w:rPr>
      </w:pPr>
    </w:p>
    <w:p w:rsidR="00256282" w:rsidRDefault="00600E19">
      <w:pPr>
        <w:pStyle w:val="Textbody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Назовите обязательный элемент системы управления охраной труда.</w:t>
      </w:r>
    </w:p>
    <w:p w:rsidR="00256282" w:rsidRDefault="00256282">
      <w:pPr>
        <w:pStyle w:val="Textbody"/>
        <w:rPr>
          <w:rFonts w:ascii="Times New Roman" w:eastAsia="Times New Roman" w:hAnsi="Times New Roman" w:cs="Times New Roman"/>
          <w:color w:val="000000"/>
          <w:sz w:val="24"/>
        </w:rPr>
      </w:pPr>
    </w:p>
    <w:p w:rsidR="00256282" w:rsidRDefault="00600E19">
      <w:pPr>
        <w:pStyle w:val="Textbody"/>
        <w:ind w:firstLine="709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Ответ: </w:t>
      </w:r>
    </w:p>
    <w:p w:rsidR="00256282" w:rsidRDefault="00256282">
      <w:pPr>
        <w:pStyle w:val="Textbody"/>
        <w:ind w:firstLine="709"/>
        <w:rPr>
          <w:color w:val="000000"/>
        </w:rPr>
      </w:pPr>
    </w:p>
    <w:p w:rsidR="00256282" w:rsidRDefault="00600E19">
      <w:pPr>
        <w:pStyle w:val="Textbody"/>
        <w:ind w:firstLine="709"/>
      </w:pPr>
      <w:r>
        <w:rPr>
          <w:rStyle w:val="1f0"/>
          <w:rFonts w:ascii="Times New Roman" w:hAnsi="Times New Roman" w:cs="Times New Roman"/>
          <w:color w:val="000000"/>
          <w:sz w:val="24"/>
          <w:shd w:val="clear" w:color="auto" w:fill="FFFFFF"/>
        </w:rPr>
        <w:t xml:space="preserve">Задание 12.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256282" w:rsidRDefault="00600E19">
      <w:pPr>
        <w:pStyle w:val="1f1"/>
        <w:ind w:firstLine="709"/>
        <w:rPr>
          <w:color w:val="000000"/>
        </w:rPr>
      </w:pPr>
      <w:r>
        <w:rPr>
          <w:color w:val="000000"/>
        </w:rPr>
        <w:t>Объясните важность культуры безопасности на рабочем месте.</w:t>
      </w:r>
    </w:p>
    <w:p w:rsidR="00256282" w:rsidRDefault="00256282">
      <w:pPr>
        <w:pStyle w:val="1f1"/>
        <w:ind w:firstLine="709"/>
        <w:rPr>
          <w:color w:val="000000"/>
        </w:rPr>
      </w:pPr>
    </w:p>
    <w:p w:rsidR="00256282" w:rsidRDefault="00600E19">
      <w:pPr>
        <w:pStyle w:val="1f1"/>
        <w:ind w:firstLine="709"/>
        <w:rPr>
          <w:color w:val="000000"/>
        </w:rPr>
      </w:pPr>
      <w:r>
        <w:rPr>
          <w:color w:val="000000"/>
        </w:rPr>
        <w:t>Ответ:</w:t>
      </w:r>
    </w:p>
    <w:p w:rsidR="00256282" w:rsidRDefault="00256282">
      <w:pPr>
        <w:pStyle w:val="1f1"/>
        <w:ind w:firstLine="709"/>
        <w:rPr>
          <w:color w:val="000000"/>
        </w:rPr>
      </w:pP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13.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соответствие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Определите соответствие терминов и определений</w:t>
      </w:r>
    </w:p>
    <w:p w:rsidR="00256282" w:rsidRDefault="00600E19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color w:val="000000"/>
          <w:sz w:val="24"/>
        </w:rPr>
      </w:pPr>
      <w:r>
        <w:rPr>
          <w:rFonts w:ascii="Times New Roman" w:hAnsi="Times New Roman"/>
          <w:i/>
          <w:iCs/>
          <w:color w:val="000000"/>
          <w:sz w:val="24"/>
        </w:rPr>
        <w:t xml:space="preserve">К каждой позиции, данной в левом столбце, подберите </w:t>
      </w:r>
      <w:proofErr w:type="gramStart"/>
      <w:r>
        <w:rPr>
          <w:rFonts w:ascii="Times New Roman" w:hAnsi="Times New Roman"/>
          <w:i/>
          <w:iCs/>
          <w:color w:val="000000"/>
          <w:sz w:val="24"/>
        </w:rPr>
        <w:t>соответствующую</w:t>
      </w:r>
      <w:proofErr w:type="gramEnd"/>
      <w:r>
        <w:rPr>
          <w:rFonts w:ascii="Times New Roman" w:hAnsi="Times New Roman"/>
          <w:i/>
          <w:iCs/>
          <w:color w:val="000000"/>
          <w:sz w:val="24"/>
        </w:rPr>
        <w:t xml:space="preserve"> </w:t>
      </w:r>
    </w:p>
    <w:p w:rsidR="00256282" w:rsidRDefault="00600E19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color w:val="000000"/>
          <w:sz w:val="24"/>
        </w:rPr>
      </w:pPr>
      <w:r>
        <w:rPr>
          <w:rFonts w:ascii="Times New Roman" w:hAnsi="Times New Roman"/>
          <w:i/>
          <w:iCs/>
          <w:color w:val="000000"/>
          <w:sz w:val="24"/>
        </w:rPr>
        <w:t>букву правого столбца</w:t>
      </w:r>
    </w:p>
    <w:p w:rsidR="00256282" w:rsidRDefault="00256282">
      <w:pPr>
        <w:pStyle w:val="1c"/>
        <w:spacing w:after="0"/>
        <w:ind w:left="0" w:firstLine="720"/>
        <w:jc w:val="both"/>
        <w:rPr>
          <w:rFonts w:ascii="Times New Roman" w:hAnsi="Times New Roman"/>
          <w:color w:val="000000"/>
          <w:sz w:val="24"/>
        </w:rPr>
      </w:pPr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567"/>
        <w:gridCol w:w="4677"/>
      </w:tblGrid>
      <w:tr w:rsidR="0025628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Вредные факторы труда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Комплекс мероприятий по обеспечению безопасности работников  </w:t>
            </w:r>
          </w:p>
        </w:tc>
      </w:tr>
      <w:tr w:rsidR="0025628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Профилактика травматизма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Факторы, которые могут негативно влиять на здоровье работников</w:t>
            </w:r>
          </w:p>
        </w:tc>
      </w:tr>
      <w:tr w:rsidR="0025628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Медицинский осмотр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Процедура проверки здоровья работников перед допуском к работе</w:t>
            </w:r>
          </w:p>
        </w:tc>
      </w:tr>
      <w:tr w:rsidR="00256282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Style w:val="13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Охрана труда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Style w:val="13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Style w:val="13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Меры, направленные на предотвращение несчастных случаев</w:t>
            </w:r>
          </w:p>
        </w:tc>
      </w:tr>
    </w:tbl>
    <w:p w:rsidR="00256282" w:rsidRDefault="00256282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Запишите выбранные буквы под соответствующими цифрами: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4677" w:type="dxa"/>
        <w:tblLayout w:type="fixed"/>
        <w:tblLook w:val="04A0" w:firstRow="1" w:lastRow="0" w:firstColumn="1" w:lastColumn="0" w:noHBand="0" w:noVBand="1"/>
      </w:tblPr>
      <w:tblGrid>
        <w:gridCol w:w="1170"/>
        <w:gridCol w:w="1169"/>
        <w:gridCol w:w="1169"/>
        <w:gridCol w:w="1169"/>
      </w:tblGrid>
      <w:tr w:rsidR="00256282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</w:pPr>
            <w: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</w:pPr>
            <w: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</w:pPr>
            <w: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</w:pPr>
            <w:r>
              <w:t>Г</w:t>
            </w:r>
          </w:p>
        </w:tc>
      </w:tr>
      <w:tr w:rsidR="00256282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256282">
            <w:pPr>
              <w:pStyle w:val="1c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14.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развернутый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обоснованный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Каковы обязанности работодателя в области охраны труда?</w:t>
      </w:r>
    </w:p>
    <w:p w:rsidR="00256282" w:rsidRDefault="00256282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Ответ: 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15.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развернутый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обоснованный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256282" w:rsidRDefault="00600E19">
      <w:pPr>
        <w:pStyle w:val="1c"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Что такое специальная оценка условий труда (СОУТ) и зачем она проводится?</w:t>
      </w:r>
    </w:p>
    <w:p w:rsidR="00256282" w:rsidRDefault="00256282">
      <w:pPr>
        <w:pStyle w:val="1c"/>
        <w:spacing w:after="0"/>
        <w:jc w:val="both"/>
        <w:rPr>
          <w:rFonts w:ascii="Times New Roman" w:hAnsi="Times New Roman" w:cs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hAnsi="Times New Roman" w:cs="Times New Roman"/>
          <w:color w:val="000000"/>
          <w:sz w:val="24"/>
        </w:rPr>
        <w:t xml:space="preserve">Ответ: </w:t>
      </w:r>
    </w:p>
    <w:p w:rsidR="00256282" w:rsidRDefault="00256282">
      <w:pPr>
        <w:pStyle w:val="1c"/>
        <w:spacing w:after="0"/>
        <w:ind w:left="0" w:firstLine="720"/>
        <w:jc w:val="both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16. </w:t>
      </w:r>
    </w:p>
    <w:p w:rsidR="00256282" w:rsidRDefault="00256282">
      <w:pPr>
        <w:pStyle w:val="1c"/>
        <w:spacing w:after="0"/>
        <w:ind w:left="0" w:firstLine="720"/>
        <w:jc w:val="both"/>
        <w:rPr>
          <w:rFonts w:ascii="Times New Roman" w:hAnsi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правильный ответ 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Какой элемент системы управления охраной труда отвечает за обучение работников?</w:t>
      </w: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a) Организация контроля  </w:t>
      </w: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б) Обеспечение средствами индивидуальной защиты  </w:t>
      </w: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в) Обучение и инструктаж  </w:t>
      </w: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г) Проведение аттестации рабочих мест  </w:t>
      </w: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Ответ: 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17. 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текст, выберите  один верный ответ из четырех предложенных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Что такое средства индивидуальной защиты (</w:t>
      </w:r>
      <w:proofErr w:type="gramStart"/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СИЗ</w:t>
      </w:r>
      <w:proofErr w:type="gramEnd"/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)?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  a) Оборудование для повышения производительности труда 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  б) Оборудование, защищающее работников от воздействия вредных факторов 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  в) Инструменты для выполнения производственных задач 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  г) Специальные помещения для хранения оборудования</w:t>
      </w:r>
    </w:p>
    <w:p w:rsidR="00256282" w:rsidRDefault="00256282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Ответ </w:t>
      </w:r>
    </w:p>
    <w:p w:rsidR="00256282" w:rsidRDefault="00256282">
      <w:pPr>
        <w:pStyle w:val="1c"/>
        <w:spacing w:after="0"/>
        <w:ind w:left="0" w:firstLine="720"/>
        <w:jc w:val="both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18. </w:t>
      </w:r>
    </w:p>
    <w:p w:rsidR="00256282" w:rsidRDefault="00256282">
      <w:pPr>
        <w:pStyle w:val="1c"/>
        <w:spacing w:after="0"/>
        <w:ind w:left="0" w:firstLine="720"/>
        <w:jc w:val="both"/>
        <w:rPr>
          <w:rFonts w:ascii="Times New Roman" w:hAnsi="Times New Roman"/>
          <w:b/>
          <w:bCs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 один верный ответ из четырех предложенных 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</w:rPr>
      </w:pP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Какой документ регламентирует порядок проведения специальной оценки условий труда?</w:t>
      </w: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a) Трудовой кодекс РФ  </w:t>
      </w: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б) Закон РФ "Об охране труда"  </w:t>
      </w: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в) Постановление правительства РФ  </w:t>
      </w: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г) Устав предприятия  </w:t>
      </w:r>
    </w:p>
    <w:p w:rsidR="00256282" w:rsidRDefault="00256282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256282" w:rsidRDefault="00600E1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Ответ</w:t>
      </w: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: </w:t>
      </w:r>
    </w:p>
    <w:p w:rsidR="00256282" w:rsidRDefault="00256282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19.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256282" w:rsidRDefault="00256282">
      <w:pPr>
        <w:pStyle w:val="1c"/>
        <w:spacing w:after="0"/>
        <w:jc w:val="both"/>
        <w:rPr>
          <w:color w:val="000000"/>
        </w:rPr>
      </w:pPr>
    </w:p>
    <w:p w:rsidR="00256282" w:rsidRDefault="00600E19">
      <w:pPr>
        <w:pStyle w:val="1f1"/>
        <w:ind w:firstLine="709"/>
        <w:jc w:val="both"/>
      </w:pPr>
      <w:r>
        <w:rPr>
          <w:rStyle w:val="13"/>
          <w:rFonts w:ascii="Times New Roman" w:eastAsia="Times New Roman" w:hAnsi="Times New Roman" w:cs="Times New Roman"/>
          <w:color w:val="000000"/>
        </w:rPr>
        <w:t>Опишите основные цели охраны труда на предприятии.</w:t>
      </w:r>
    </w:p>
    <w:p w:rsidR="00256282" w:rsidRDefault="00256282">
      <w:pPr>
        <w:pStyle w:val="1f1"/>
        <w:ind w:firstLine="709"/>
        <w:jc w:val="both"/>
        <w:rPr>
          <w:color w:val="000000"/>
        </w:rPr>
      </w:pPr>
    </w:p>
    <w:p w:rsidR="00256282" w:rsidRDefault="00600E19">
      <w:pPr>
        <w:pStyle w:val="1f1"/>
        <w:ind w:firstLine="709"/>
        <w:jc w:val="both"/>
        <w:rPr>
          <w:color w:val="000000"/>
        </w:rPr>
      </w:pPr>
      <w:r>
        <w:rPr>
          <w:color w:val="000000"/>
        </w:rPr>
        <w:t xml:space="preserve">Ответ: </w:t>
      </w:r>
    </w:p>
    <w:p w:rsidR="00256282" w:rsidRDefault="00256282">
      <w:pPr>
        <w:pStyle w:val="12"/>
        <w:jc w:val="both"/>
        <w:rPr>
          <w:color w:val="000000"/>
        </w:rPr>
      </w:pP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20. </w:t>
      </w:r>
    </w:p>
    <w:p w:rsidR="00256282" w:rsidRDefault="00600E1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 один верный ответ из четырех предложенных </w:t>
      </w:r>
    </w:p>
    <w:p w:rsidR="00256282" w:rsidRDefault="00600E19">
      <w:pPr>
        <w:pStyle w:val="c1"/>
        <w:shd w:val="clear" w:color="auto" w:fill="FFFFFF"/>
        <w:spacing w:before="0" w:after="0"/>
        <w:ind w:firstLine="360"/>
        <w:jc w:val="both"/>
      </w:pPr>
      <w:r>
        <w:rPr>
          <w:rStyle w:val="c0"/>
          <w:color w:val="000000"/>
        </w:rPr>
        <w:t>Что включает в себя оценка профессиональных рисков?</w:t>
      </w:r>
    </w:p>
    <w:p w:rsidR="00256282" w:rsidRDefault="00600E19">
      <w:pPr>
        <w:pStyle w:val="c1"/>
        <w:shd w:val="clear" w:color="auto" w:fill="FFFFFF"/>
        <w:spacing w:before="0" w:after="0"/>
        <w:ind w:firstLine="360"/>
        <w:jc w:val="both"/>
      </w:pPr>
      <w:r>
        <w:rPr>
          <w:rStyle w:val="c0"/>
          <w:color w:val="000000"/>
        </w:rPr>
        <w:t xml:space="preserve">    a) Анализ затрат на охрану труда  </w:t>
      </w:r>
    </w:p>
    <w:p w:rsidR="00256282" w:rsidRDefault="00600E19">
      <w:pPr>
        <w:pStyle w:val="c1"/>
        <w:shd w:val="clear" w:color="auto" w:fill="FFFFFF"/>
        <w:spacing w:before="0" w:after="0"/>
        <w:ind w:firstLine="360"/>
        <w:jc w:val="both"/>
      </w:pPr>
      <w:r>
        <w:rPr>
          <w:rStyle w:val="c0"/>
          <w:color w:val="000000"/>
        </w:rPr>
        <w:t xml:space="preserve">    б) Выявление опасностей и оценка их последствий  </w:t>
      </w:r>
    </w:p>
    <w:p w:rsidR="00256282" w:rsidRDefault="00600E19">
      <w:pPr>
        <w:pStyle w:val="c1"/>
        <w:shd w:val="clear" w:color="auto" w:fill="FFFFFF"/>
        <w:spacing w:before="0" w:after="0"/>
        <w:ind w:firstLine="360"/>
        <w:jc w:val="both"/>
      </w:pPr>
      <w:r>
        <w:rPr>
          <w:rStyle w:val="c0"/>
          <w:color w:val="000000"/>
        </w:rPr>
        <w:t xml:space="preserve">    в) Определение квалификации работников  </w:t>
      </w:r>
    </w:p>
    <w:p w:rsidR="00256282" w:rsidRDefault="00600E19">
      <w:pPr>
        <w:pStyle w:val="c1"/>
        <w:shd w:val="clear" w:color="auto" w:fill="FFFFFF"/>
        <w:spacing w:before="0" w:after="0"/>
        <w:ind w:firstLine="360"/>
        <w:jc w:val="both"/>
      </w:pPr>
      <w:r>
        <w:rPr>
          <w:rStyle w:val="c0"/>
          <w:color w:val="000000"/>
        </w:rPr>
        <w:t xml:space="preserve">    г) Проведение медицинских осмотров  </w:t>
      </w:r>
    </w:p>
    <w:p w:rsidR="00256282" w:rsidRDefault="00256282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Ответ: </w:t>
      </w:r>
    </w:p>
    <w:p w:rsidR="00256282" w:rsidRDefault="00600E19" w:rsidP="00530650">
      <w:pPr>
        <w:pStyle w:val="1c"/>
        <w:pageBreakBefore/>
        <w:numPr>
          <w:ilvl w:val="0"/>
          <w:numId w:val="44"/>
        </w:numPr>
        <w:spacing w:after="0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lastRenderedPageBreak/>
        <w:t>Ключи к оцениванию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566"/>
        <w:gridCol w:w="1699"/>
        <w:gridCol w:w="1418"/>
        <w:gridCol w:w="1700"/>
        <w:gridCol w:w="1559"/>
        <w:gridCol w:w="1281"/>
        <w:gridCol w:w="1557"/>
      </w:tblGrid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№ задания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Верный ответ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Критерии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Тип 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Уровень сложности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Время выполнения задания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А3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256282">
        <w:trPr>
          <w:trHeight w:val="33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,в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нескольких вариантов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ответа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из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4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  <w:spacing w:line="17" w:lineRule="atLeast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</w:rPr>
              <w:t>1324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1 б – полное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 xml:space="preserve">Задание закрытого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типа на установление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3-5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б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,в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Задание комбинированного типа с выбором нескольких верных ответов из четырех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</w:pPr>
            <w:r>
              <w:t>внутренний аудит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безопасности на рабочем месте важна для формирования осознания работниками необходимости соблюдения правил охраны труда, повышения ответственности за собственную безопасность и безопасность коллег, а также для создания атмосферы доверия и открытости в обсуждении вопросов безопасности, что в свою очередь способствует снижению уровня травматизма и улучшению условий труда.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DStyleparagraph"/>
            </w:pPr>
            <w:r>
              <w:t>А</w:t>
            </w:r>
            <w:proofErr w:type="gramStart"/>
            <w:r>
              <w:t>2</w:t>
            </w:r>
            <w:proofErr w:type="gramEnd"/>
          </w:p>
          <w:p w:rsidR="00256282" w:rsidRDefault="00600E19">
            <w:pPr>
              <w:pStyle w:val="DStyleparagraph"/>
            </w:pPr>
            <w:r>
              <w:t>Б</w:t>
            </w:r>
            <w:proofErr w:type="gramStart"/>
            <w:r>
              <w:t>4</w:t>
            </w:r>
            <w:proofErr w:type="gramEnd"/>
          </w:p>
          <w:p w:rsidR="00256282" w:rsidRDefault="00600E19">
            <w:pPr>
              <w:pStyle w:val="DStyleparagraph"/>
            </w:pPr>
            <w:r>
              <w:t>В3</w:t>
            </w:r>
          </w:p>
          <w:p w:rsidR="00256282" w:rsidRDefault="00600E19">
            <w:pPr>
              <w:pStyle w:val="DStyleparagraph"/>
            </w:pPr>
            <w:r>
              <w:t>Г</w:t>
            </w:r>
            <w:proofErr w:type="gramStart"/>
            <w: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tabs>
                <w:tab w:val="left" w:pos="1134"/>
              </w:tabs>
              <w:spacing w:after="0"/>
              <w:ind w:left="0"/>
              <w:jc w:val="both"/>
            </w:pPr>
            <w:r>
              <w:rPr>
                <w:rStyle w:val="13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обеспечение безопасных условий труда, обучение работников охране труда, предоставление СИЗ, проведение инструктажей, </w:t>
            </w:r>
            <w:proofErr w:type="gramStart"/>
            <w:r>
              <w:rPr>
                <w:rStyle w:val="13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контроль за</w:t>
            </w:r>
            <w:proofErr w:type="gramEnd"/>
            <w:r>
              <w:rPr>
                <w:rStyle w:val="13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соблюдением норм охраны труда, а также выполнение требований законодательства в данной области.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5-10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  <w:jc w:val="both"/>
            </w:pPr>
            <w:r>
              <w:rPr>
                <w:rStyle w:val="13"/>
                <w:rFonts w:ascii="Times New Roman" w:hAnsi="Times New Roman" w:cs="Times New Roman"/>
                <w:shd w:val="clear" w:color="auto" w:fill="FFFFFF"/>
              </w:rPr>
              <w:t>процедура, направленная на выявление и оценку факторов, влияющих на безопасность и здоровье работников. Она проводится для определения уровня риска на рабочих местах, разработки мероприятий по улучшению условий труда и соблюдения требований законодательства.</w:t>
            </w:r>
          </w:p>
          <w:p w:rsidR="00256282" w:rsidRDefault="00256282">
            <w:pPr>
              <w:pStyle w:val="Textbody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tabs>
                <w:tab w:val="left" w:pos="1134"/>
              </w:tabs>
              <w:spacing w:after="0"/>
              <w:ind w:left="0"/>
              <w:jc w:val="both"/>
            </w:pPr>
            <w:r>
              <w:rPr>
                <w:rStyle w:val="13"/>
                <w:rFonts w:ascii="Times New Roman" w:hAnsi="Times New Roman" w:cs="Times New Roman"/>
                <w:sz w:val="24"/>
              </w:rPr>
              <w:t>в</w:t>
            </w:r>
            <w:r>
              <w:rPr>
                <w:rStyle w:val="13"/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1 б – полное правильное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 xml:space="preserve">Задание комбинированного типа с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выбором одного верного ответа из четырех предложенных и 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1-3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f1"/>
              <w:jc w:val="both"/>
            </w:pPr>
            <w:r>
              <w:t xml:space="preserve">Основные цели охраны труда включают обеспечение безопасных условий труда, предотвращение профессиональных заболеваний и травматизма, повышение уровня безопасности работников, создание здоровой и безопасной рабочей среды, а </w:t>
            </w:r>
            <w:r>
              <w:lastRenderedPageBreak/>
              <w:t>также соблюдение законодательства в области охраны труда.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256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01-ОК 09</w:t>
            </w:r>
          </w:p>
          <w:p w:rsidR="00256282" w:rsidRDefault="00256282">
            <w:pPr>
              <w:pStyle w:val="12"/>
            </w:pPr>
          </w:p>
          <w:p w:rsidR="00256282" w:rsidRDefault="00256282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56282">
        <w:tc>
          <w:tcPr>
            <w:tcW w:w="82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6282" w:rsidRDefault="00600E1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90 минут</w:t>
            </w:r>
          </w:p>
        </w:tc>
      </w:tr>
    </w:tbl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Оценивание заданий с развернутым ответом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Критерии оценки: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Правильность ответа (отсутствие фактических ошибок)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Полнота ответа (раскрытие объема используемых понятий)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Обоснованность ответа (наличие аргументов)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 Логика изложения ответа (грамотная последовательность излагаемого материала)</w:t>
      </w:r>
    </w:p>
    <w:p w:rsidR="00256282" w:rsidRDefault="00600E1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Сопоставимость с </w:t>
      </w:r>
      <w:proofErr w:type="gramStart"/>
      <w:r>
        <w:rPr>
          <w:rFonts w:ascii="Times New Roman" w:eastAsia="Times New Roman" w:hAnsi="Times New Roman" w:cs="Times New Roman"/>
          <w:sz w:val="24"/>
        </w:rPr>
        <w:t>эталонными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ответом</w:t>
      </w:r>
    </w:p>
    <w:p w:rsidR="00256282" w:rsidRDefault="00256282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sectPr w:rsidR="00256282" w:rsidSect="00530650">
      <w:footerReference w:type="default" r:id="rId8"/>
      <w:pgSz w:w="11906" w:h="16838"/>
      <w:pgMar w:top="1134" w:right="567" w:bottom="1134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EAA" w:rsidRDefault="00407EAA">
      <w:pPr>
        <w:pStyle w:val="DStyleparagraph"/>
      </w:pPr>
      <w:r>
        <w:separator/>
      </w:r>
    </w:p>
  </w:endnote>
  <w:endnote w:type="continuationSeparator" w:id="0">
    <w:p w:rsidR="00407EAA" w:rsidRDefault="00407EAA">
      <w:pPr>
        <w:pStyle w:val="DSty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ymbol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Source Han Sans CN Regular">
    <w:charset w:val="00"/>
    <w:family w:val="auto"/>
    <w:pitch w:val="default"/>
  </w:font>
  <w:font w:name="Lohit Devanagari">
    <w:altName w:val="Times New Roman"/>
    <w:charset w:val="00"/>
    <w:family w:val="auto"/>
    <w:pitch w:val="default"/>
  </w:font>
  <w:font w:name="Liberation Mono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362602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30650" w:rsidRPr="00530650" w:rsidRDefault="00530650">
        <w:pPr>
          <w:pStyle w:val="ae"/>
          <w:jc w:val="center"/>
          <w:rPr>
            <w:sz w:val="24"/>
            <w:szCs w:val="24"/>
          </w:rPr>
        </w:pPr>
        <w:r w:rsidRPr="00530650">
          <w:rPr>
            <w:sz w:val="24"/>
            <w:szCs w:val="24"/>
          </w:rPr>
          <w:fldChar w:fldCharType="begin"/>
        </w:r>
        <w:r w:rsidRPr="00530650">
          <w:rPr>
            <w:sz w:val="24"/>
            <w:szCs w:val="24"/>
          </w:rPr>
          <w:instrText>PAGE   \* MERGEFORMAT</w:instrText>
        </w:r>
        <w:r w:rsidRPr="00530650">
          <w:rPr>
            <w:sz w:val="24"/>
            <w:szCs w:val="24"/>
          </w:rPr>
          <w:fldChar w:fldCharType="separate"/>
        </w:r>
        <w:r w:rsidR="00331727">
          <w:rPr>
            <w:noProof/>
            <w:sz w:val="24"/>
            <w:szCs w:val="24"/>
          </w:rPr>
          <w:t>7</w:t>
        </w:r>
        <w:r w:rsidRPr="00530650">
          <w:rPr>
            <w:sz w:val="24"/>
            <w:szCs w:val="24"/>
          </w:rPr>
          <w:fldChar w:fldCharType="end"/>
        </w:r>
      </w:p>
    </w:sdtContent>
  </w:sdt>
  <w:p w:rsidR="00530650" w:rsidRDefault="0053065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EAA" w:rsidRDefault="00407EAA">
      <w:pPr>
        <w:pStyle w:val="DStyleparagraph"/>
      </w:pPr>
      <w:r>
        <w:separator/>
      </w:r>
    </w:p>
  </w:footnote>
  <w:footnote w:type="continuationSeparator" w:id="0">
    <w:p w:rsidR="00407EAA" w:rsidRDefault="00407EAA">
      <w:pPr>
        <w:pStyle w:val="DStyleparagraph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478E4"/>
    <w:multiLevelType w:val="multilevel"/>
    <w:tmpl w:val="1D20B3F0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">
    <w:nsid w:val="09180FC6"/>
    <w:multiLevelType w:val="multilevel"/>
    <w:tmpl w:val="9EACA6E8"/>
    <w:lvl w:ilvl="0">
      <w:start w:val="1"/>
      <w:numFmt w:val="decimal"/>
      <w:suff w:val="space"/>
      <w:lvlText w:val="%1)"/>
      <w:lvlJc w:val="left"/>
      <w:pPr>
        <w:ind w:left="0" w:firstLine="708"/>
      </w:pPr>
    </w:lvl>
    <w:lvl w:ilvl="1">
      <w:start w:val="1"/>
      <w:numFmt w:val="decimal"/>
      <w:suff w:val="space"/>
      <w:lvlText w:val="%1.%2)"/>
      <w:lvlJc w:val="left"/>
      <w:pPr>
        <w:ind w:left="0" w:firstLine="708"/>
      </w:pPr>
    </w:lvl>
    <w:lvl w:ilvl="2">
      <w:start w:val="1"/>
      <w:numFmt w:val="decimal"/>
      <w:suff w:val="space"/>
      <w:lvlText w:val="%1.%2.%3)"/>
      <w:lvlJc w:val="left"/>
      <w:pPr>
        <w:ind w:left="0" w:firstLine="708"/>
      </w:pPr>
    </w:lvl>
    <w:lvl w:ilvl="3">
      <w:start w:val="1"/>
      <w:numFmt w:val="decimal"/>
      <w:suff w:val="space"/>
      <w:lvlText w:val="%1.%2.%3.%4)"/>
      <w:lvlJc w:val="left"/>
      <w:pPr>
        <w:ind w:left="0" w:firstLine="708"/>
      </w:pPr>
    </w:lvl>
    <w:lvl w:ilvl="4">
      <w:start w:val="1"/>
      <w:numFmt w:val="decimal"/>
      <w:suff w:val="space"/>
      <w:lvlText w:val="%1.%2.%3.%4.%5)"/>
      <w:lvlJc w:val="left"/>
      <w:pPr>
        <w:ind w:left="0" w:firstLine="708"/>
      </w:pPr>
    </w:lvl>
    <w:lvl w:ilvl="5">
      <w:start w:val="1"/>
      <w:numFmt w:val="decimal"/>
      <w:suff w:val="space"/>
      <w:lvlText w:val="%1.%2.%3.%4.%5.%6)"/>
      <w:lvlJc w:val="left"/>
      <w:pPr>
        <w:ind w:left="0" w:firstLine="708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8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8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8"/>
      </w:pPr>
    </w:lvl>
  </w:abstractNum>
  <w:abstractNum w:abstractNumId="2">
    <w:nsid w:val="09A775F3"/>
    <w:multiLevelType w:val="multilevel"/>
    <w:tmpl w:val="86ECA7FE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F002BE2"/>
    <w:multiLevelType w:val="multilevel"/>
    <w:tmpl w:val="4F8E68F6"/>
    <w:lvl w:ilvl="0">
      <w:start w:val="1"/>
      <w:numFmt w:val="decimal"/>
      <w:suff w:val="space"/>
      <w:lvlText w:val="%1)"/>
      <w:lvlJc w:val="left"/>
      <w:pPr>
        <w:ind w:left="0" w:firstLine="708"/>
      </w:pPr>
    </w:lvl>
    <w:lvl w:ilvl="1">
      <w:start w:val="1"/>
      <w:numFmt w:val="decimal"/>
      <w:suff w:val="space"/>
      <w:lvlText w:val="%1.%2)"/>
      <w:lvlJc w:val="left"/>
      <w:pPr>
        <w:ind w:left="0" w:firstLine="708"/>
      </w:pPr>
    </w:lvl>
    <w:lvl w:ilvl="2">
      <w:start w:val="1"/>
      <w:numFmt w:val="decimal"/>
      <w:suff w:val="space"/>
      <w:lvlText w:val="%1.%2.%3)"/>
      <w:lvlJc w:val="left"/>
      <w:pPr>
        <w:ind w:left="0" w:firstLine="708"/>
      </w:pPr>
    </w:lvl>
    <w:lvl w:ilvl="3">
      <w:start w:val="1"/>
      <w:numFmt w:val="decimal"/>
      <w:suff w:val="space"/>
      <w:lvlText w:val="%1.%2.%3.%4)"/>
      <w:lvlJc w:val="left"/>
      <w:pPr>
        <w:ind w:left="0" w:firstLine="708"/>
      </w:pPr>
    </w:lvl>
    <w:lvl w:ilvl="4">
      <w:start w:val="1"/>
      <w:numFmt w:val="decimal"/>
      <w:suff w:val="space"/>
      <w:lvlText w:val="%1.%2.%3.%4.%5)"/>
      <w:lvlJc w:val="left"/>
      <w:pPr>
        <w:ind w:left="0" w:firstLine="708"/>
      </w:pPr>
    </w:lvl>
    <w:lvl w:ilvl="5">
      <w:start w:val="1"/>
      <w:numFmt w:val="decimal"/>
      <w:suff w:val="space"/>
      <w:lvlText w:val="%1.%2.%3.%4.%5.%6)"/>
      <w:lvlJc w:val="left"/>
      <w:pPr>
        <w:ind w:left="0" w:firstLine="708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8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8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8"/>
      </w:pPr>
    </w:lvl>
  </w:abstractNum>
  <w:abstractNum w:abstractNumId="4">
    <w:nsid w:val="0F416701"/>
    <w:multiLevelType w:val="hybridMultilevel"/>
    <w:tmpl w:val="E2CA005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F2A70"/>
    <w:multiLevelType w:val="multilevel"/>
    <w:tmpl w:val="7DA6BD4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6">
    <w:nsid w:val="132B7CDA"/>
    <w:multiLevelType w:val="multilevel"/>
    <w:tmpl w:val="FB00FAE6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7">
    <w:nsid w:val="15022E22"/>
    <w:multiLevelType w:val="multilevel"/>
    <w:tmpl w:val="1354FDE2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8">
    <w:nsid w:val="152610D5"/>
    <w:multiLevelType w:val="hybridMultilevel"/>
    <w:tmpl w:val="99DAEC50"/>
    <w:lvl w:ilvl="0" w:tplc="00D658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587D0A"/>
    <w:multiLevelType w:val="hybridMultilevel"/>
    <w:tmpl w:val="5D08809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715587"/>
    <w:multiLevelType w:val="multilevel"/>
    <w:tmpl w:val="D7EAAAEE"/>
    <w:lvl w:ilvl="0">
      <w:start w:val="1"/>
      <w:numFmt w:val="decimal"/>
      <w:suff w:val="space"/>
      <w:lvlText w:val="%1)"/>
      <w:lvlJc w:val="left"/>
      <w:pPr>
        <w:ind w:left="0" w:firstLine="708"/>
      </w:pPr>
    </w:lvl>
    <w:lvl w:ilvl="1">
      <w:start w:val="1"/>
      <w:numFmt w:val="decimal"/>
      <w:suff w:val="space"/>
      <w:lvlText w:val="%1.%2)"/>
      <w:lvlJc w:val="left"/>
      <w:pPr>
        <w:ind w:left="0" w:firstLine="719"/>
      </w:pPr>
    </w:lvl>
    <w:lvl w:ilvl="2">
      <w:start w:val="1"/>
      <w:numFmt w:val="decimal"/>
      <w:suff w:val="space"/>
      <w:lvlText w:val="%1.%2.%3)"/>
      <w:lvlJc w:val="left"/>
      <w:pPr>
        <w:ind w:left="0" w:firstLine="1079"/>
      </w:pPr>
    </w:lvl>
    <w:lvl w:ilvl="3">
      <w:start w:val="1"/>
      <w:numFmt w:val="decimal"/>
      <w:suff w:val="space"/>
      <w:lvlText w:val="%1.%2.%3.%4)"/>
      <w:lvlJc w:val="left"/>
      <w:pPr>
        <w:ind w:left="0" w:firstLine="1439"/>
      </w:pPr>
    </w:lvl>
    <w:lvl w:ilvl="4">
      <w:start w:val="1"/>
      <w:numFmt w:val="decimal"/>
      <w:suff w:val="space"/>
      <w:lvlText w:val="%1.%2.%3.%4.%5)"/>
      <w:lvlJc w:val="left"/>
      <w:pPr>
        <w:ind w:left="0" w:firstLine="1799"/>
      </w:pPr>
    </w:lvl>
    <w:lvl w:ilvl="5">
      <w:start w:val="1"/>
      <w:numFmt w:val="decimal"/>
      <w:suff w:val="space"/>
      <w:lvlText w:val="%1.%2.%3.%4.%5.%6)"/>
      <w:lvlJc w:val="left"/>
      <w:pPr>
        <w:ind w:left="0" w:firstLine="2159"/>
      </w:pPr>
    </w:lvl>
    <w:lvl w:ilvl="6">
      <w:start w:val="1"/>
      <w:numFmt w:val="decimal"/>
      <w:suff w:val="space"/>
      <w:lvlText w:val="%1.%2.%3.%4.%5.%6.%7)"/>
      <w:lvlJc w:val="left"/>
      <w:pPr>
        <w:ind w:left="0" w:firstLine="251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287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3239"/>
      </w:pPr>
    </w:lvl>
  </w:abstractNum>
  <w:abstractNum w:abstractNumId="11">
    <w:nsid w:val="17F3756D"/>
    <w:multiLevelType w:val="hybridMultilevel"/>
    <w:tmpl w:val="419E9E7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21918"/>
    <w:multiLevelType w:val="multilevel"/>
    <w:tmpl w:val="A22CF80E"/>
    <w:lvl w:ilvl="0">
      <w:start w:val="1"/>
      <w:numFmt w:val="upperRoman"/>
      <w:lvlText w:val="%1."/>
      <w:lvlJc w:val="right"/>
      <w:pPr>
        <w:ind w:left="754" w:hanging="174"/>
      </w:pPr>
    </w:lvl>
    <w:lvl w:ilvl="1">
      <w:start w:val="1"/>
      <w:numFmt w:val="upperRoman"/>
      <w:lvlText w:val="%2."/>
      <w:lvlJc w:val="right"/>
      <w:pPr>
        <w:ind w:left="1508" w:hanging="174"/>
      </w:pPr>
    </w:lvl>
    <w:lvl w:ilvl="2">
      <w:start w:val="1"/>
      <w:numFmt w:val="upperRoman"/>
      <w:lvlText w:val="%3."/>
      <w:lvlJc w:val="right"/>
      <w:pPr>
        <w:ind w:left="1191" w:hanging="174"/>
      </w:pPr>
    </w:lvl>
    <w:lvl w:ilvl="3">
      <w:start w:val="1"/>
      <w:numFmt w:val="upperRoman"/>
      <w:lvlText w:val="%4."/>
      <w:lvlJc w:val="right"/>
      <w:pPr>
        <w:ind w:left="2262" w:hanging="174"/>
      </w:pPr>
    </w:lvl>
    <w:lvl w:ilvl="4">
      <w:start w:val="1"/>
      <w:numFmt w:val="upperRoman"/>
      <w:lvlText w:val="%5."/>
      <w:lvlJc w:val="right"/>
      <w:pPr>
        <w:ind w:left="3016" w:hanging="174"/>
      </w:pPr>
    </w:lvl>
    <w:lvl w:ilvl="5">
      <w:start w:val="1"/>
      <w:numFmt w:val="upperRoman"/>
      <w:lvlText w:val="%6."/>
      <w:lvlJc w:val="right"/>
      <w:pPr>
        <w:ind w:left="3771" w:hanging="174"/>
      </w:pPr>
    </w:lvl>
    <w:lvl w:ilvl="6">
      <w:start w:val="1"/>
      <w:numFmt w:val="upperRoman"/>
      <w:lvlText w:val="%7."/>
      <w:lvlJc w:val="right"/>
      <w:pPr>
        <w:ind w:left="4525" w:hanging="174"/>
      </w:pPr>
    </w:lvl>
    <w:lvl w:ilvl="7">
      <w:start w:val="1"/>
      <w:numFmt w:val="upperRoman"/>
      <w:lvlText w:val="%8."/>
      <w:lvlJc w:val="right"/>
      <w:pPr>
        <w:ind w:left="5279" w:hanging="174"/>
      </w:pPr>
    </w:lvl>
    <w:lvl w:ilvl="8">
      <w:start w:val="1"/>
      <w:numFmt w:val="upperRoman"/>
      <w:lvlText w:val="%9."/>
      <w:lvlJc w:val="right"/>
      <w:pPr>
        <w:ind w:left="6033" w:hanging="174"/>
      </w:pPr>
    </w:lvl>
  </w:abstractNum>
  <w:abstractNum w:abstractNumId="13">
    <w:nsid w:val="23AE1462"/>
    <w:multiLevelType w:val="multilevel"/>
    <w:tmpl w:val="73B44BDA"/>
    <w:lvl w:ilvl="0">
      <w:start w:val="1"/>
      <w:numFmt w:val="bullet"/>
      <w:lvlText w:val=""/>
      <w:lvlJc w:val="left"/>
      <w:pPr>
        <w:ind w:left="227" w:hanging="227"/>
      </w:pPr>
      <w:rPr>
        <w:rFonts w:ascii="OpenSymbol" w:eastAsia="OpenSymbol" w:hAnsi="OpenSymbol" w:cs="OpenSymbol"/>
      </w:rPr>
    </w:lvl>
    <w:lvl w:ilvl="1">
      <w:start w:val="1"/>
      <w:numFmt w:val="bullet"/>
      <w:lvlText w:val=""/>
      <w:lvlJc w:val="left"/>
      <w:pPr>
        <w:ind w:left="454" w:hanging="227"/>
      </w:pPr>
      <w:rPr>
        <w:rFonts w:ascii="OpenSymbol" w:eastAsia="OpenSymbol" w:hAnsi="OpenSymbol" w:cs="OpenSymbol"/>
      </w:rPr>
    </w:lvl>
    <w:lvl w:ilvl="2">
      <w:start w:val="1"/>
      <w:numFmt w:val="bullet"/>
      <w:lvlText w:val=""/>
      <w:lvlJc w:val="left"/>
      <w:pPr>
        <w:ind w:left="680" w:hanging="227"/>
      </w:pPr>
      <w:rPr>
        <w:rFonts w:ascii="OpenSymbol" w:eastAsia="OpenSymbol" w:hAnsi="OpenSymbol" w:cs="OpenSymbol"/>
      </w:rPr>
    </w:lvl>
    <w:lvl w:ilvl="3">
      <w:start w:val="1"/>
      <w:numFmt w:val="bullet"/>
      <w:lvlText w:val=""/>
      <w:lvlJc w:val="left"/>
      <w:pPr>
        <w:ind w:left="907" w:hanging="227"/>
      </w:pPr>
      <w:rPr>
        <w:rFonts w:ascii="OpenSymbol" w:eastAsia="OpenSymbol" w:hAnsi="OpenSymbol" w:cs="OpenSymbol"/>
      </w:rPr>
    </w:lvl>
    <w:lvl w:ilvl="4">
      <w:start w:val="1"/>
      <w:numFmt w:val="bullet"/>
      <w:lvlText w:val="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lvlText w:val="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lvlText w:val="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lvlText w:val="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lvlText w:val="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4">
    <w:nsid w:val="24E75982"/>
    <w:multiLevelType w:val="multilevel"/>
    <w:tmpl w:val="2DFC9B9C"/>
    <w:lvl w:ilvl="0">
      <w:start w:val="1"/>
      <w:numFmt w:val="upperLetter"/>
      <w:lvlText w:val="%1."/>
      <w:lvlJc w:val="left"/>
      <w:pPr>
        <w:ind w:left="754" w:hanging="397"/>
      </w:pPr>
    </w:lvl>
    <w:lvl w:ilvl="1">
      <w:start w:val="1"/>
      <w:numFmt w:val="upperLetter"/>
      <w:lvlText w:val="%2."/>
      <w:lvlJc w:val="left"/>
      <w:pPr>
        <w:ind w:left="1151" w:hanging="397"/>
      </w:pPr>
    </w:lvl>
    <w:lvl w:ilvl="2">
      <w:start w:val="1"/>
      <w:numFmt w:val="upperLetter"/>
      <w:lvlText w:val="%3."/>
      <w:lvlJc w:val="left"/>
      <w:pPr>
        <w:ind w:left="1548" w:hanging="397"/>
      </w:pPr>
    </w:lvl>
    <w:lvl w:ilvl="3">
      <w:start w:val="1"/>
      <w:numFmt w:val="upperLetter"/>
      <w:lvlText w:val="%4."/>
      <w:lvlJc w:val="left"/>
      <w:pPr>
        <w:ind w:left="1945" w:hanging="397"/>
      </w:pPr>
    </w:lvl>
    <w:lvl w:ilvl="4">
      <w:start w:val="1"/>
      <w:numFmt w:val="upperLetter"/>
      <w:lvlText w:val="%5."/>
      <w:lvlJc w:val="left"/>
      <w:pPr>
        <w:ind w:left="2342" w:hanging="397"/>
      </w:pPr>
    </w:lvl>
    <w:lvl w:ilvl="5">
      <w:start w:val="1"/>
      <w:numFmt w:val="upperLetter"/>
      <w:lvlText w:val="%6."/>
      <w:lvlJc w:val="left"/>
      <w:pPr>
        <w:ind w:left="2739" w:hanging="397"/>
      </w:pPr>
    </w:lvl>
    <w:lvl w:ilvl="6">
      <w:start w:val="1"/>
      <w:numFmt w:val="upperLetter"/>
      <w:lvlText w:val="%7."/>
      <w:lvlJc w:val="left"/>
      <w:pPr>
        <w:ind w:left="3136" w:hanging="397"/>
      </w:pPr>
    </w:lvl>
    <w:lvl w:ilvl="7">
      <w:start w:val="1"/>
      <w:numFmt w:val="upperLetter"/>
      <w:lvlText w:val="%8."/>
      <w:lvlJc w:val="left"/>
      <w:pPr>
        <w:ind w:left="3533" w:hanging="397"/>
      </w:pPr>
    </w:lvl>
    <w:lvl w:ilvl="8">
      <w:start w:val="1"/>
      <w:numFmt w:val="upperLetter"/>
      <w:lvlText w:val="%9."/>
      <w:lvlJc w:val="left"/>
      <w:pPr>
        <w:ind w:left="3930" w:hanging="397"/>
      </w:pPr>
    </w:lvl>
  </w:abstractNum>
  <w:abstractNum w:abstractNumId="15">
    <w:nsid w:val="27B74D71"/>
    <w:multiLevelType w:val="multilevel"/>
    <w:tmpl w:val="607287A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6">
    <w:nsid w:val="2BB27C45"/>
    <w:multiLevelType w:val="multilevel"/>
    <w:tmpl w:val="70D2BA4A"/>
    <w:lvl w:ilvl="0">
      <w:start w:val="1"/>
      <w:numFmt w:val="decimal"/>
      <w:suff w:val="space"/>
      <w:lvlText w:val="%1."/>
      <w:lvlJc w:val="left"/>
      <w:pPr>
        <w:ind w:left="0" w:firstLine="708"/>
      </w:pPr>
    </w:lvl>
    <w:lvl w:ilvl="1">
      <w:start w:val="1"/>
      <w:numFmt w:val="decimal"/>
      <w:suff w:val="space"/>
      <w:lvlText w:val="%1.%2."/>
      <w:lvlJc w:val="left"/>
      <w:pPr>
        <w:ind w:left="0" w:firstLine="708"/>
      </w:pPr>
    </w:lvl>
    <w:lvl w:ilvl="2">
      <w:start w:val="1"/>
      <w:numFmt w:val="decimal"/>
      <w:suff w:val="space"/>
      <w:lvlText w:val="%1.%2.%3."/>
      <w:lvlJc w:val="left"/>
      <w:pPr>
        <w:ind w:left="0" w:firstLine="708"/>
      </w:pPr>
    </w:lvl>
    <w:lvl w:ilvl="3">
      <w:start w:val="1"/>
      <w:numFmt w:val="decimal"/>
      <w:suff w:val="space"/>
      <w:lvlText w:val="%1.%2.%3.%4."/>
      <w:lvlJc w:val="left"/>
      <w:pPr>
        <w:ind w:left="0" w:firstLine="708"/>
      </w:pPr>
    </w:lvl>
    <w:lvl w:ilvl="4">
      <w:start w:val="1"/>
      <w:numFmt w:val="decimal"/>
      <w:suff w:val="space"/>
      <w:lvlText w:val="%1.%2.%3.%4.%5."/>
      <w:lvlJc w:val="left"/>
      <w:pPr>
        <w:ind w:left="0" w:firstLine="708"/>
      </w:pPr>
    </w:lvl>
    <w:lvl w:ilvl="5">
      <w:start w:val="1"/>
      <w:numFmt w:val="decimal"/>
      <w:suff w:val="space"/>
      <w:lvlText w:val="%1.%2.%3.%4.%5.%6."/>
      <w:lvlJc w:val="left"/>
      <w:pPr>
        <w:ind w:left="0" w:firstLine="708"/>
      </w:pPr>
    </w:lvl>
    <w:lvl w:ilvl="6">
      <w:start w:val="1"/>
      <w:numFmt w:val="decimal"/>
      <w:suff w:val="space"/>
      <w:lvlText w:val="%1.%2.%3.%4.%5.%6.%7."/>
      <w:lvlJc w:val="left"/>
      <w:pPr>
        <w:ind w:left="0" w:firstLine="708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708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708"/>
      </w:pPr>
    </w:lvl>
  </w:abstractNum>
  <w:abstractNum w:abstractNumId="17">
    <w:nsid w:val="32F238C3"/>
    <w:multiLevelType w:val="multilevel"/>
    <w:tmpl w:val="B39E4234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8">
    <w:nsid w:val="35484CAE"/>
    <w:multiLevelType w:val="hybridMultilevel"/>
    <w:tmpl w:val="B4B62920"/>
    <w:lvl w:ilvl="0" w:tplc="DAA440E4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A8446E"/>
    <w:multiLevelType w:val="multilevel"/>
    <w:tmpl w:val="0508416C"/>
    <w:lvl w:ilvl="0">
      <w:start w:val="1"/>
      <w:numFmt w:val="bullet"/>
      <w:lvlText w:val=""/>
      <w:lvlJc w:val="left"/>
      <w:pPr>
        <w:ind w:left="227" w:hanging="227"/>
      </w:pPr>
      <w:rPr>
        <w:rFonts w:ascii="OpenSymbol" w:eastAsia="OpenSymbol" w:hAnsi="OpenSymbol" w:cs="OpenSymbol"/>
      </w:rPr>
    </w:lvl>
    <w:lvl w:ilvl="1">
      <w:start w:val="1"/>
      <w:numFmt w:val="bullet"/>
      <w:lvlText w:val=""/>
      <w:lvlJc w:val="left"/>
      <w:pPr>
        <w:ind w:left="454" w:hanging="227"/>
      </w:pPr>
      <w:rPr>
        <w:rFonts w:ascii="OpenSymbol" w:eastAsia="OpenSymbol" w:hAnsi="OpenSymbol" w:cs="OpenSymbol"/>
      </w:rPr>
    </w:lvl>
    <w:lvl w:ilvl="2">
      <w:start w:val="1"/>
      <w:numFmt w:val="bullet"/>
      <w:lvlText w:val=""/>
      <w:lvlJc w:val="left"/>
      <w:pPr>
        <w:ind w:left="680" w:hanging="227"/>
      </w:pPr>
      <w:rPr>
        <w:rFonts w:ascii="OpenSymbol" w:eastAsia="OpenSymbol" w:hAnsi="OpenSymbol" w:cs="OpenSymbol"/>
      </w:rPr>
    </w:lvl>
    <w:lvl w:ilvl="3">
      <w:start w:val="1"/>
      <w:numFmt w:val="bullet"/>
      <w:lvlText w:val=""/>
      <w:lvlJc w:val="left"/>
      <w:pPr>
        <w:ind w:left="907" w:hanging="227"/>
      </w:pPr>
      <w:rPr>
        <w:rFonts w:ascii="OpenSymbol" w:eastAsia="OpenSymbol" w:hAnsi="OpenSymbol" w:cs="OpenSymbol"/>
      </w:rPr>
    </w:lvl>
    <w:lvl w:ilvl="4">
      <w:start w:val="1"/>
      <w:numFmt w:val="bullet"/>
      <w:lvlText w:val="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lvlText w:val="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lvlText w:val="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lvlText w:val="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lvlText w:val="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20">
    <w:nsid w:val="3E7A01F2"/>
    <w:multiLevelType w:val="multilevel"/>
    <w:tmpl w:val="AB42707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1">
    <w:nsid w:val="433E59CB"/>
    <w:multiLevelType w:val="multilevel"/>
    <w:tmpl w:val="F9ACFC28"/>
    <w:lvl w:ilvl="0">
      <w:start w:val="1"/>
      <w:numFmt w:val="decimal"/>
      <w:suff w:val="nothing"/>
      <w:lvlText w:val="%1"/>
      <w:lvlJc w:val="center"/>
      <w:pPr>
        <w:ind w:left="0" w:firstLine="0"/>
      </w:pPr>
    </w:lvl>
    <w:lvl w:ilvl="1">
      <w:start w:val="1"/>
      <w:numFmt w:val="decimal"/>
      <w:suff w:val="nothing"/>
      <w:lvlText w:val="%2"/>
      <w:lvlJc w:val="center"/>
      <w:pPr>
        <w:ind w:left="0" w:firstLine="0"/>
      </w:pPr>
    </w:lvl>
    <w:lvl w:ilvl="2">
      <w:start w:val="1"/>
      <w:numFmt w:val="decimal"/>
      <w:suff w:val="nothing"/>
      <w:lvlText w:val="%3"/>
      <w:lvlJc w:val="center"/>
      <w:pPr>
        <w:ind w:left="0" w:firstLine="0"/>
      </w:pPr>
    </w:lvl>
    <w:lvl w:ilvl="3">
      <w:start w:val="1"/>
      <w:numFmt w:val="decimal"/>
      <w:suff w:val="nothing"/>
      <w:lvlText w:val="%4"/>
      <w:lvlJc w:val="center"/>
      <w:pPr>
        <w:ind w:left="0" w:firstLine="0"/>
      </w:pPr>
    </w:lvl>
    <w:lvl w:ilvl="4">
      <w:start w:val="1"/>
      <w:numFmt w:val="decimal"/>
      <w:suff w:val="nothing"/>
      <w:lvlText w:val="%5"/>
      <w:lvlJc w:val="center"/>
      <w:pPr>
        <w:ind w:left="0" w:firstLine="0"/>
      </w:pPr>
    </w:lvl>
    <w:lvl w:ilvl="5">
      <w:start w:val="1"/>
      <w:numFmt w:val="decimal"/>
      <w:suff w:val="nothing"/>
      <w:lvlText w:val="%6"/>
      <w:lvlJc w:val="center"/>
      <w:pPr>
        <w:ind w:left="0" w:firstLine="0"/>
      </w:pPr>
    </w:lvl>
    <w:lvl w:ilvl="6">
      <w:start w:val="1"/>
      <w:numFmt w:val="decimal"/>
      <w:suff w:val="nothing"/>
      <w:lvlText w:val="%7"/>
      <w:lvlJc w:val="center"/>
      <w:pPr>
        <w:ind w:left="0" w:firstLine="0"/>
      </w:pPr>
    </w:lvl>
    <w:lvl w:ilvl="7">
      <w:start w:val="1"/>
      <w:numFmt w:val="decimal"/>
      <w:suff w:val="nothing"/>
      <w:lvlText w:val="%8"/>
      <w:lvlJc w:val="center"/>
      <w:pPr>
        <w:ind w:left="0" w:firstLine="0"/>
      </w:pPr>
    </w:lvl>
    <w:lvl w:ilvl="8">
      <w:start w:val="1"/>
      <w:numFmt w:val="decimal"/>
      <w:suff w:val="nothing"/>
      <w:lvlText w:val="%9"/>
      <w:lvlJc w:val="center"/>
      <w:pPr>
        <w:ind w:left="0" w:firstLine="0"/>
      </w:pPr>
    </w:lvl>
  </w:abstractNum>
  <w:abstractNum w:abstractNumId="22">
    <w:nsid w:val="442054DD"/>
    <w:multiLevelType w:val="multilevel"/>
    <w:tmpl w:val="C71AD71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6DC3099"/>
    <w:multiLevelType w:val="multilevel"/>
    <w:tmpl w:val="4148C1EC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32A42"/>
    <w:multiLevelType w:val="multilevel"/>
    <w:tmpl w:val="DE1C745A"/>
    <w:lvl w:ilvl="0">
      <w:start w:val="1"/>
      <w:numFmt w:val="decimal"/>
      <w:suff w:val="space"/>
      <w:lvlText w:val="%1)"/>
      <w:lvlJc w:val="left"/>
      <w:pPr>
        <w:ind w:left="1418" w:hanging="360"/>
      </w:pPr>
    </w:lvl>
    <w:lvl w:ilvl="1">
      <w:start w:val="1"/>
      <w:numFmt w:val="lowerLetter"/>
      <w:suff w:val="space"/>
      <w:lvlText w:val="%2."/>
      <w:lvlJc w:val="left"/>
      <w:pPr>
        <w:ind w:left="2138" w:hanging="360"/>
      </w:pPr>
    </w:lvl>
    <w:lvl w:ilvl="2">
      <w:start w:val="1"/>
      <w:numFmt w:val="lowerRoman"/>
      <w:suff w:val="space"/>
      <w:lvlText w:val="%3."/>
      <w:lvlJc w:val="right"/>
      <w:pPr>
        <w:ind w:left="2858" w:hanging="180"/>
      </w:pPr>
    </w:lvl>
    <w:lvl w:ilvl="3">
      <w:start w:val="1"/>
      <w:numFmt w:val="decimal"/>
      <w:suff w:val="space"/>
      <w:lvlText w:val="%4."/>
      <w:lvlJc w:val="left"/>
      <w:pPr>
        <w:ind w:left="3578" w:hanging="360"/>
      </w:pPr>
    </w:lvl>
    <w:lvl w:ilvl="4">
      <w:start w:val="1"/>
      <w:numFmt w:val="lowerLetter"/>
      <w:suff w:val="space"/>
      <w:lvlText w:val="%5."/>
      <w:lvlJc w:val="left"/>
      <w:pPr>
        <w:ind w:left="4298" w:hanging="360"/>
      </w:pPr>
    </w:lvl>
    <w:lvl w:ilvl="5">
      <w:start w:val="1"/>
      <w:numFmt w:val="lowerRoman"/>
      <w:suff w:val="space"/>
      <w:lvlText w:val="%6."/>
      <w:lvlJc w:val="right"/>
      <w:pPr>
        <w:ind w:left="5018" w:hanging="180"/>
      </w:pPr>
    </w:lvl>
    <w:lvl w:ilvl="6">
      <w:start w:val="1"/>
      <w:numFmt w:val="decimal"/>
      <w:suff w:val="space"/>
      <w:lvlText w:val="%7."/>
      <w:lvlJc w:val="left"/>
      <w:pPr>
        <w:ind w:left="5738" w:hanging="360"/>
      </w:pPr>
    </w:lvl>
    <w:lvl w:ilvl="7">
      <w:start w:val="1"/>
      <w:numFmt w:val="lowerLetter"/>
      <w:suff w:val="space"/>
      <w:lvlText w:val="%8."/>
      <w:lvlJc w:val="left"/>
      <w:pPr>
        <w:ind w:left="6458" w:hanging="360"/>
      </w:pPr>
    </w:lvl>
    <w:lvl w:ilvl="8">
      <w:start w:val="1"/>
      <w:numFmt w:val="lowerRoman"/>
      <w:suff w:val="space"/>
      <w:lvlText w:val="%9."/>
      <w:lvlJc w:val="right"/>
      <w:pPr>
        <w:ind w:left="7178" w:hanging="180"/>
      </w:pPr>
    </w:lvl>
  </w:abstractNum>
  <w:abstractNum w:abstractNumId="25">
    <w:nsid w:val="4B036D47"/>
    <w:multiLevelType w:val="hybridMultilevel"/>
    <w:tmpl w:val="35B8405A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523B3"/>
    <w:multiLevelType w:val="multilevel"/>
    <w:tmpl w:val="6B729188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4CF35CA9"/>
    <w:multiLevelType w:val="multilevel"/>
    <w:tmpl w:val="F8D0DEB2"/>
    <w:lvl w:ilvl="0">
      <w:start w:val="1"/>
      <w:numFmt w:val="bullet"/>
      <w:lvlText w:val="–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start w:val="1"/>
      <w:numFmt w:val="bullet"/>
      <w:lvlText w:val="–"/>
      <w:lvlJc w:val="left"/>
      <w:pPr>
        <w:ind w:left="340" w:hanging="170"/>
      </w:pPr>
      <w:rPr>
        <w:rFonts w:ascii="OpenSymbol" w:eastAsia="OpenSymbol" w:hAnsi="OpenSymbol" w:cs="OpenSymbol"/>
      </w:rPr>
    </w:lvl>
    <w:lvl w:ilvl="2">
      <w:start w:val="1"/>
      <w:numFmt w:val="bullet"/>
      <w:lvlText w:val="–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start w:val="1"/>
      <w:numFmt w:val="bullet"/>
      <w:lvlText w:val="–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start w:val="1"/>
      <w:numFmt w:val="bullet"/>
      <w:lvlText w:val="–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start w:val="1"/>
      <w:numFmt w:val="bullet"/>
      <w:lvlText w:val="–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start w:val="1"/>
      <w:numFmt w:val="bullet"/>
      <w:lvlText w:val="–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start w:val="1"/>
      <w:numFmt w:val="bullet"/>
      <w:lvlText w:val="–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start w:val="1"/>
      <w:numFmt w:val="bullet"/>
      <w:lvlText w:val="–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28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014897"/>
    <w:multiLevelType w:val="hybridMultilevel"/>
    <w:tmpl w:val="3918BD7E"/>
    <w:lvl w:ilvl="0" w:tplc="542C7C06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0">
    <w:nsid w:val="61B64A48"/>
    <w:multiLevelType w:val="multilevel"/>
    <w:tmpl w:val="060AF76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31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1368C5"/>
    <w:multiLevelType w:val="multilevel"/>
    <w:tmpl w:val="58D20AB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33">
    <w:nsid w:val="68D50FDC"/>
    <w:multiLevelType w:val="hybridMultilevel"/>
    <w:tmpl w:val="22B6ED8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D52D34"/>
    <w:multiLevelType w:val="multilevel"/>
    <w:tmpl w:val="B46065E0"/>
    <w:lvl w:ilvl="0">
      <w:start w:val="1"/>
      <w:numFmt w:val="bullet"/>
      <w:lvlText w:val="–"/>
      <w:lvlJc w:val="left"/>
      <w:pPr>
        <w:ind w:left="0" w:firstLine="708"/>
      </w:pPr>
      <w:rPr>
        <w:rFonts w:ascii="PT Astra Serif" w:hAnsi="PT Astra Serif"/>
      </w:rPr>
    </w:lvl>
    <w:lvl w:ilvl="1">
      <w:start w:val="1"/>
      <w:numFmt w:val="bullet"/>
      <w:lvlText w:val="–"/>
      <w:lvlJc w:val="left"/>
      <w:pPr>
        <w:ind w:left="0" w:firstLine="708"/>
      </w:pPr>
      <w:rPr>
        <w:rFonts w:ascii="PT Astra Serif" w:hAnsi="PT Astra Serif"/>
      </w:rPr>
    </w:lvl>
    <w:lvl w:ilvl="2">
      <w:start w:val="1"/>
      <w:numFmt w:val="bullet"/>
      <w:lvlText w:val="–"/>
      <w:lvlJc w:val="left"/>
      <w:pPr>
        <w:ind w:left="0" w:firstLine="708"/>
      </w:pPr>
      <w:rPr>
        <w:rFonts w:ascii="PT Astra Serif" w:hAnsi="PT Astra Serif"/>
      </w:rPr>
    </w:lvl>
    <w:lvl w:ilvl="3">
      <w:start w:val="1"/>
      <w:numFmt w:val="bullet"/>
      <w:lvlText w:val="–"/>
      <w:lvlJc w:val="left"/>
      <w:pPr>
        <w:ind w:left="0" w:firstLine="708"/>
      </w:pPr>
      <w:rPr>
        <w:rFonts w:ascii="PT Astra Serif" w:hAnsi="PT Astra Serif"/>
      </w:rPr>
    </w:lvl>
    <w:lvl w:ilvl="4">
      <w:start w:val="1"/>
      <w:numFmt w:val="bullet"/>
      <w:lvlText w:val="–"/>
      <w:lvlJc w:val="left"/>
      <w:pPr>
        <w:ind w:left="0" w:firstLine="708"/>
      </w:pPr>
      <w:rPr>
        <w:rFonts w:ascii="PT Astra Serif" w:hAnsi="PT Astra Serif"/>
      </w:rPr>
    </w:lvl>
    <w:lvl w:ilvl="5">
      <w:start w:val="1"/>
      <w:numFmt w:val="bullet"/>
      <w:lvlText w:val="–"/>
      <w:lvlJc w:val="left"/>
      <w:pPr>
        <w:ind w:left="0" w:firstLine="708"/>
      </w:pPr>
      <w:rPr>
        <w:rFonts w:ascii="PT Astra Serif" w:hAnsi="PT Astra Serif"/>
      </w:rPr>
    </w:lvl>
    <w:lvl w:ilvl="6">
      <w:start w:val="1"/>
      <w:numFmt w:val="bullet"/>
      <w:lvlText w:val="–"/>
      <w:lvlJc w:val="left"/>
      <w:pPr>
        <w:ind w:left="0" w:firstLine="708"/>
      </w:pPr>
      <w:rPr>
        <w:rFonts w:ascii="PT Astra Serif" w:hAnsi="PT Astra Serif"/>
      </w:rPr>
    </w:lvl>
    <w:lvl w:ilvl="7">
      <w:start w:val="1"/>
      <w:numFmt w:val="bullet"/>
      <w:lvlText w:val="–"/>
      <w:lvlJc w:val="left"/>
      <w:pPr>
        <w:ind w:left="0" w:firstLine="708"/>
      </w:pPr>
      <w:rPr>
        <w:rFonts w:ascii="PT Astra Serif" w:hAnsi="PT Astra Serif"/>
      </w:rPr>
    </w:lvl>
    <w:lvl w:ilvl="8">
      <w:start w:val="1"/>
      <w:numFmt w:val="bullet"/>
      <w:lvlText w:val="–"/>
      <w:lvlJc w:val="left"/>
      <w:pPr>
        <w:ind w:left="0" w:firstLine="708"/>
      </w:pPr>
      <w:rPr>
        <w:rFonts w:ascii="PT Astra Serif" w:hAnsi="PT Astra Serif"/>
      </w:rPr>
    </w:lvl>
  </w:abstractNum>
  <w:abstractNum w:abstractNumId="35">
    <w:nsid w:val="6ADC4FB8"/>
    <w:multiLevelType w:val="multilevel"/>
    <w:tmpl w:val="1CC886B0"/>
    <w:lvl w:ilvl="0">
      <w:start w:val="1"/>
      <w:numFmt w:val="bullet"/>
      <w:lvlText w:val="·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0" w:firstLine="0"/>
      </w:pPr>
    </w:lvl>
    <w:lvl w:ilvl="2">
      <w:start w:val="1"/>
      <w:numFmt w:val="bullet"/>
      <w:lvlText w:val="§"/>
      <w:lvlJc w:val="left"/>
      <w:pPr>
        <w:ind w:left="0" w:firstLine="0"/>
      </w:pPr>
    </w:lvl>
    <w:lvl w:ilvl="3">
      <w:start w:val="1"/>
      <w:numFmt w:val="bullet"/>
      <w:lvlText w:val="·"/>
      <w:lvlJc w:val="left"/>
      <w:pPr>
        <w:ind w:left="0" w:firstLine="0"/>
      </w:pPr>
    </w:lvl>
    <w:lvl w:ilvl="4">
      <w:start w:val="1"/>
      <w:numFmt w:val="bullet"/>
      <w:lvlText w:val="o"/>
      <w:lvlJc w:val="left"/>
      <w:pPr>
        <w:ind w:left="0" w:firstLine="0"/>
      </w:pPr>
    </w:lvl>
    <w:lvl w:ilvl="5">
      <w:start w:val="1"/>
      <w:numFmt w:val="bullet"/>
      <w:lvlText w:val="§"/>
      <w:lvlJc w:val="left"/>
      <w:pPr>
        <w:ind w:left="0" w:firstLine="0"/>
      </w:pPr>
    </w:lvl>
    <w:lvl w:ilvl="6">
      <w:start w:val="1"/>
      <w:numFmt w:val="bullet"/>
      <w:lvlText w:val="·"/>
      <w:lvlJc w:val="left"/>
      <w:pPr>
        <w:ind w:left="0" w:firstLine="0"/>
      </w:pPr>
    </w:lvl>
    <w:lvl w:ilvl="7">
      <w:start w:val="1"/>
      <w:numFmt w:val="bullet"/>
      <w:lvlText w:val="o"/>
      <w:lvlJc w:val="left"/>
      <w:pPr>
        <w:ind w:left="0" w:firstLine="0"/>
      </w:pPr>
    </w:lvl>
    <w:lvl w:ilvl="8">
      <w:start w:val="1"/>
      <w:numFmt w:val="bullet"/>
      <w:lvlText w:val="§"/>
      <w:lvlJc w:val="left"/>
      <w:pPr>
        <w:ind w:left="0" w:firstLine="0"/>
      </w:pPr>
    </w:lvl>
  </w:abstractNum>
  <w:abstractNum w:abstractNumId="36">
    <w:nsid w:val="6C263DB5"/>
    <w:multiLevelType w:val="multilevel"/>
    <w:tmpl w:val="F5DC970C"/>
    <w:lvl w:ilvl="0">
      <w:start w:val="1"/>
      <w:numFmt w:val="bullet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1">
      <w:start w:val="1"/>
      <w:numFmt w:val="bullet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2">
      <w:start w:val="1"/>
      <w:numFmt w:val="bullet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3">
      <w:start w:val="1"/>
      <w:numFmt w:val="bullet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4">
      <w:start w:val="1"/>
      <w:numFmt w:val="bullet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5">
      <w:start w:val="1"/>
      <w:numFmt w:val="bullet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6">
      <w:start w:val="1"/>
      <w:numFmt w:val="bullet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7">
      <w:start w:val="1"/>
      <w:numFmt w:val="bullet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8">
      <w:start w:val="1"/>
      <w:numFmt w:val="bullet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</w:abstractNum>
  <w:abstractNum w:abstractNumId="37">
    <w:nsid w:val="6CD905A8"/>
    <w:multiLevelType w:val="hybridMultilevel"/>
    <w:tmpl w:val="68969C9E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D94255"/>
    <w:multiLevelType w:val="multilevel"/>
    <w:tmpl w:val="F970ED8C"/>
    <w:lvl w:ilvl="0">
      <w:start w:val="1"/>
      <w:numFmt w:val="lowerRoman"/>
      <w:lvlText w:val="%1."/>
      <w:lvlJc w:val="right"/>
      <w:pPr>
        <w:ind w:left="1387" w:hanging="174"/>
      </w:pPr>
    </w:lvl>
    <w:lvl w:ilvl="1">
      <w:start w:val="1"/>
      <w:numFmt w:val="lowerRoman"/>
      <w:lvlText w:val="%2."/>
      <w:lvlJc w:val="right"/>
      <w:pPr>
        <w:ind w:left="1784" w:hanging="567"/>
      </w:pPr>
    </w:lvl>
    <w:lvl w:ilvl="2">
      <w:start w:val="3"/>
      <w:numFmt w:val="lowerLetter"/>
      <w:lvlText w:val="%3)"/>
      <w:lvlJc w:val="right"/>
      <w:pPr>
        <w:ind w:left="2181" w:hanging="397"/>
      </w:pPr>
    </w:lvl>
    <w:lvl w:ilvl="3">
      <w:start w:val="1"/>
      <w:numFmt w:val="bullet"/>
      <w:lvlText w:val="• "/>
      <w:lvlJc w:val="right"/>
      <w:pPr>
        <w:ind w:left="1767" w:hanging="224"/>
      </w:pPr>
      <w:rPr>
        <w:rFonts w:ascii="OpenSymbol" w:eastAsia="OpenSymbol" w:hAnsi="OpenSymbol" w:cs="OpenSymbol"/>
      </w:rPr>
    </w:lvl>
    <w:lvl w:ilvl="4">
      <w:start w:val="1"/>
      <w:numFmt w:val="bullet"/>
      <w:lvlText w:val="• "/>
      <w:lvlJc w:val="right"/>
      <w:pPr>
        <w:ind w:left="1991" w:hanging="224"/>
      </w:pPr>
      <w:rPr>
        <w:rFonts w:ascii="OpenSymbol" w:eastAsia="OpenSymbol" w:hAnsi="OpenSymbol" w:cs="OpenSymbol"/>
      </w:rPr>
    </w:lvl>
    <w:lvl w:ilvl="5">
      <w:start w:val="1"/>
      <w:numFmt w:val="bullet"/>
      <w:lvlText w:val="• "/>
      <w:lvlJc w:val="right"/>
      <w:pPr>
        <w:ind w:left="2215" w:hanging="224"/>
      </w:pPr>
      <w:rPr>
        <w:rFonts w:ascii="OpenSymbol" w:eastAsia="OpenSymbol" w:hAnsi="OpenSymbol" w:cs="OpenSymbol"/>
      </w:rPr>
    </w:lvl>
    <w:lvl w:ilvl="6">
      <w:start w:val="1"/>
      <w:numFmt w:val="bullet"/>
      <w:lvlText w:val="• "/>
      <w:lvlJc w:val="right"/>
      <w:pPr>
        <w:ind w:left="2439" w:hanging="224"/>
      </w:pPr>
      <w:rPr>
        <w:rFonts w:ascii="OpenSymbol" w:eastAsia="OpenSymbol" w:hAnsi="OpenSymbol" w:cs="OpenSymbol"/>
      </w:rPr>
    </w:lvl>
    <w:lvl w:ilvl="7">
      <w:start w:val="1"/>
      <w:numFmt w:val="bullet"/>
      <w:lvlText w:val="• "/>
      <w:lvlJc w:val="right"/>
      <w:pPr>
        <w:ind w:left="2663" w:hanging="224"/>
      </w:pPr>
      <w:rPr>
        <w:rFonts w:ascii="OpenSymbol" w:eastAsia="OpenSymbol" w:hAnsi="OpenSymbol" w:cs="OpenSymbol"/>
      </w:rPr>
    </w:lvl>
    <w:lvl w:ilvl="8">
      <w:start w:val="1"/>
      <w:numFmt w:val="bullet"/>
      <w:lvlText w:val="• "/>
      <w:lvlJc w:val="right"/>
      <w:pPr>
        <w:ind w:left="2887" w:hanging="224"/>
      </w:pPr>
      <w:rPr>
        <w:rFonts w:ascii="OpenSymbol" w:eastAsia="OpenSymbol" w:hAnsi="OpenSymbol" w:cs="OpenSymbol"/>
      </w:rPr>
    </w:lvl>
  </w:abstractNum>
  <w:abstractNum w:abstractNumId="39">
    <w:nsid w:val="70DC07F5"/>
    <w:multiLevelType w:val="multilevel"/>
    <w:tmpl w:val="FAECCBB2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5E4E75"/>
    <w:multiLevelType w:val="multilevel"/>
    <w:tmpl w:val="312CDA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1">
    <w:nsid w:val="75EA511A"/>
    <w:multiLevelType w:val="multilevel"/>
    <w:tmpl w:val="4484FD44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B56D65"/>
    <w:multiLevelType w:val="multilevel"/>
    <w:tmpl w:val="02FA741A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3">
    <w:nsid w:val="7F757AED"/>
    <w:multiLevelType w:val="multilevel"/>
    <w:tmpl w:val="65D07B0C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2"/>
  </w:num>
  <w:num w:numId="3">
    <w:abstractNumId w:val="16"/>
  </w:num>
  <w:num w:numId="4">
    <w:abstractNumId w:val="14"/>
  </w:num>
  <w:num w:numId="5">
    <w:abstractNumId w:val="3"/>
  </w:num>
  <w:num w:numId="6">
    <w:abstractNumId w:val="12"/>
  </w:num>
  <w:num w:numId="7">
    <w:abstractNumId w:val="38"/>
  </w:num>
  <w:num w:numId="8">
    <w:abstractNumId w:val="34"/>
  </w:num>
  <w:num w:numId="9">
    <w:abstractNumId w:val="27"/>
  </w:num>
  <w:num w:numId="10">
    <w:abstractNumId w:val="36"/>
  </w:num>
  <w:num w:numId="11">
    <w:abstractNumId w:val="13"/>
  </w:num>
  <w:num w:numId="12">
    <w:abstractNumId w:val="19"/>
  </w:num>
  <w:num w:numId="13">
    <w:abstractNumId w:val="10"/>
  </w:num>
  <w:num w:numId="14">
    <w:abstractNumId w:val="1"/>
  </w:num>
  <w:num w:numId="15">
    <w:abstractNumId w:val="21"/>
  </w:num>
  <w:num w:numId="16">
    <w:abstractNumId w:val="5"/>
  </w:num>
  <w:num w:numId="17">
    <w:abstractNumId w:val="30"/>
  </w:num>
  <w:num w:numId="18">
    <w:abstractNumId w:val="22"/>
  </w:num>
  <w:num w:numId="19">
    <w:abstractNumId w:val="26"/>
  </w:num>
  <w:num w:numId="20">
    <w:abstractNumId w:val="23"/>
  </w:num>
  <w:num w:numId="21">
    <w:abstractNumId w:val="41"/>
  </w:num>
  <w:num w:numId="22">
    <w:abstractNumId w:val="39"/>
  </w:num>
  <w:num w:numId="23">
    <w:abstractNumId w:val="43"/>
  </w:num>
  <w:num w:numId="24">
    <w:abstractNumId w:val="42"/>
  </w:num>
  <w:num w:numId="25">
    <w:abstractNumId w:val="17"/>
  </w:num>
  <w:num w:numId="26">
    <w:abstractNumId w:val="6"/>
  </w:num>
  <w:num w:numId="27">
    <w:abstractNumId w:val="0"/>
  </w:num>
  <w:num w:numId="28">
    <w:abstractNumId w:val="24"/>
  </w:num>
  <w:num w:numId="29">
    <w:abstractNumId w:val="2"/>
  </w:num>
  <w:num w:numId="30">
    <w:abstractNumId w:val="7"/>
  </w:num>
  <w:num w:numId="31">
    <w:abstractNumId w:val="15"/>
  </w:num>
  <w:num w:numId="32">
    <w:abstractNumId w:val="20"/>
  </w:num>
  <w:num w:numId="33">
    <w:abstractNumId w:val="40"/>
  </w:num>
  <w:num w:numId="34">
    <w:abstractNumId w:val="35"/>
  </w:num>
  <w:num w:numId="35">
    <w:abstractNumId w:val="28"/>
  </w:num>
  <w:num w:numId="36">
    <w:abstractNumId w:val="29"/>
  </w:num>
  <w:num w:numId="37">
    <w:abstractNumId w:val="4"/>
  </w:num>
  <w:num w:numId="38">
    <w:abstractNumId w:val="11"/>
  </w:num>
  <w:num w:numId="39">
    <w:abstractNumId w:val="33"/>
  </w:num>
  <w:num w:numId="40">
    <w:abstractNumId w:val="37"/>
  </w:num>
  <w:num w:numId="41">
    <w:abstractNumId w:val="25"/>
  </w:num>
  <w:num w:numId="42">
    <w:abstractNumId w:val="8"/>
  </w:num>
  <w:num w:numId="43">
    <w:abstractNumId w:val="9"/>
  </w:num>
  <w:num w:numId="44">
    <w:abstractNumId w:val="18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282"/>
    <w:rsid w:val="00256282"/>
    <w:rsid w:val="00331727"/>
    <w:rsid w:val="00407EAA"/>
    <w:rsid w:val="00530650"/>
    <w:rsid w:val="00600E19"/>
    <w:rsid w:val="00650A8D"/>
    <w:rsid w:val="00A40A9D"/>
    <w:rsid w:val="00E8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DStyleparagraph">
    <w:name w:val="DStyle_paragraph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  <w:rPr>
      <w:rFonts w:ascii="Liberation Serif" w:eastAsia="Source Han Sans CN Regular" w:hAnsi="Liberation Serif" w:cs="Lohit Devanagari"/>
      <w:sz w:val="24"/>
      <w:szCs w:val="24"/>
    </w:rPr>
  </w:style>
  <w:style w:type="paragraph" w:customStyle="1" w:styleId="110">
    <w:name w:val="Заголовок 11"/>
    <w:basedOn w:val="Heading"/>
    <w:next w:val="Firstlineindent"/>
    <w:qFormat/>
  </w:style>
  <w:style w:type="paragraph" w:customStyle="1" w:styleId="210">
    <w:name w:val="Заголовок 21"/>
    <w:basedOn w:val="Heading"/>
    <w:next w:val="Textbody"/>
    <w:qFormat/>
  </w:style>
  <w:style w:type="paragraph" w:customStyle="1" w:styleId="310">
    <w:name w:val="Заголовок 31"/>
    <w:basedOn w:val="Heading"/>
    <w:next w:val="Textbody"/>
    <w:qFormat/>
  </w:style>
  <w:style w:type="paragraph" w:customStyle="1" w:styleId="410">
    <w:name w:val="Заголовок 41"/>
    <w:basedOn w:val="Heading"/>
    <w:next w:val="Textbody"/>
    <w:qFormat/>
  </w:style>
  <w:style w:type="paragraph" w:customStyle="1" w:styleId="510">
    <w:name w:val="Заголовок 51"/>
    <w:basedOn w:val="Heading"/>
    <w:next w:val="Textbody"/>
    <w:qFormat/>
  </w:style>
  <w:style w:type="paragraph" w:customStyle="1" w:styleId="610">
    <w:name w:val="Заголовок 61"/>
    <w:basedOn w:val="Heading"/>
    <w:next w:val="Textbody"/>
    <w:qFormat/>
  </w:style>
  <w:style w:type="paragraph" w:customStyle="1" w:styleId="710">
    <w:name w:val="Заголовок 71"/>
    <w:basedOn w:val="Heading"/>
    <w:next w:val="Textbody"/>
    <w:qFormat/>
  </w:style>
  <w:style w:type="paragraph" w:customStyle="1" w:styleId="810">
    <w:name w:val="Заголовок 81"/>
    <w:basedOn w:val="Heading"/>
    <w:next w:val="Textbody"/>
    <w:qFormat/>
  </w:style>
  <w:style w:type="paragraph" w:customStyle="1" w:styleId="910">
    <w:name w:val="Заголовок 91"/>
    <w:basedOn w:val="Heading"/>
    <w:next w:val="Textbody"/>
    <w:qFormat/>
  </w:style>
  <w:style w:type="paragraph" w:customStyle="1" w:styleId="12">
    <w:name w:val="Обычный1"/>
    <w:basedOn w:val="DStyleparagraph"/>
    <w:qFormat/>
  </w:style>
  <w:style w:type="character" w:customStyle="1" w:styleId="13">
    <w:name w:val="Основной шрифт абзаца1"/>
    <w:qFormat/>
  </w:style>
  <w:style w:type="paragraph" w:customStyle="1" w:styleId="Standard">
    <w:name w:val="Standard"/>
    <w:basedOn w:val="DStyleparagraph"/>
    <w:qFormat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qFormat/>
    <w:rPr>
      <w:b/>
      <w:sz w:val="21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14">
    <w:name w:val="Список1"/>
    <w:basedOn w:val="Textbody"/>
    <w:qFormat/>
    <w:rPr>
      <w:rFonts w:cs="Lohit Devanagari"/>
      <w:sz w:val="21"/>
    </w:rPr>
  </w:style>
  <w:style w:type="paragraph" w:customStyle="1" w:styleId="15">
    <w:name w:val="Название объекта1"/>
    <w:basedOn w:val="Standard"/>
    <w:qFormat/>
    <w:rPr>
      <w:rFonts w:cs="Lohit Devanagari"/>
    </w:rPr>
  </w:style>
  <w:style w:type="paragraph" w:customStyle="1" w:styleId="Index">
    <w:name w:val="Index"/>
    <w:basedOn w:val="Standard"/>
    <w:qFormat/>
    <w:pPr>
      <w:jc w:val="left"/>
    </w:pPr>
    <w:rPr>
      <w:rFonts w:cs="Lohit Devanagari"/>
      <w:sz w:val="21"/>
    </w:rPr>
  </w:style>
  <w:style w:type="paragraph" w:customStyle="1" w:styleId="Quotations">
    <w:name w:val="Quotations"/>
    <w:basedOn w:val="Standard"/>
    <w:qFormat/>
  </w:style>
  <w:style w:type="paragraph" w:customStyle="1" w:styleId="afb">
    <w:name w:val="Заголовок"/>
    <w:basedOn w:val="Standard"/>
    <w:next w:val="Firstlineindent"/>
    <w:qFormat/>
    <w:pPr>
      <w:spacing w:after="170"/>
    </w:pPr>
    <w:rPr>
      <w:b/>
      <w:sz w:val="21"/>
    </w:rPr>
  </w:style>
  <w:style w:type="paragraph" w:customStyle="1" w:styleId="16">
    <w:name w:val="Подзаголовок1"/>
    <w:basedOn w:val="Standard"/>
    <w:next w:val="Firstlineindent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qFormat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qFormat/>
    <w:pPr>
      <w:tabs>
        <w:tab w:val="left" w:pos="566"/>
      </w:tabs>
    </w:pPr>
  </w:style>
  <w:style w:type="paragraph" w:customStyle="1" w:styleId="Textbodyindent">
    <w:name w:val="Text body indent"/>
    <w:basedOn w:val="Textbody"/>
    <w:qFormat/>
  </w:style>
  <w:style w:type="paragraph" w:customStyle="1" w:styleId="17">
    <w:name w:val="Приветствие1"/>
    <w:basedOn w:val="Standard"/>
    <w:qFormat/>
  </w:style>
  <w:style w:type="paragraph" w:customStyle="1" w:styleId="18">
    <w:name w:val="Подпись1"/>
    <w:basedOn w:val="Standard"/>
    <w:qFormat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qFormat/>
    <w:pPr>
      <w:tabs>
        <w:tab w:val="left" w:pos="566"/>
      </w:tabs>
    </w:pPr>
  </w:style>
  <w:style w:type="paragraph" w:customStyle="1" w:styleId="Heading10">
    <w:name w:val="Heading 10"/>
    <w:basedOn w:val="Heading"/>
    <w:next w:val="Textbody"/>
    <w:qFormat/>
  </w:style>
  <w:style w:type="paragraph" w:customStyle="1" w:styleId="Numbering1Start">
    <w:name w:val="Numbering 1 Start"/>
    <w:basedOn w:val="14"/>
    <w:next w:val="Numbering1"/>
    <w:qFormat/>
  </w:style>
  <w:style w:type="paragraph" w:customStyle="1" w:styleId="Numbering1">
    <w:name w:val="Numbering 1"/>
    <w:basedOn w:val="14"/>
    <w:qFormat/>
  </w:style>
  <w:style w:type="paragraph" w:customStyle="1" w:styleId="Numbering1End">
    <w:name w:val="Numbering 1 End"/>
    <w:basedOn w:val="14"/>
    <w:next w:val="Numbering1"/>
    <w:qFormat/>
  </w:style>
  <w:style w:type="paragraph" w:customStyle="1" w:styleId="Numbering1Cont">
    <w:name w:val="Numbering 1 Cont."/>
    <w:basedOn w:val="14"/>
    <w:qFormat/>
  </w:style>
  <w:style w:type="paragraph" w:customStyle="1" w:styleId="Numbering2Start">
    <w:name w:val="Numbering 2 Start"/>
    <w:basedOn w:val="14"/>
    <w:next w:val="Numbering2"/>
    <w:qFormat/>
  </w:style>
  <w:style w:type="paragraph" w:customStyle="1" w:styleId="Numbering2">
    <w:name w:val="Numbering 2"/>
    <w:basedOn w:val="14"/>
    <w:qFormat/>
  </w:style>
  <w:style w:type="paragraph" w:customStyle="1" w:styleId="Numbering2End">
    <w:name w:val="Numbering 2 End"/>
    <w:basedOn w:val="14"/>
    <w:next w:val="Numbering2"/>
    <w:qFormat/>
  </w:style>
  <w:style w:type="paragraph" w:customStyle="1" w:styleId="Numbering2Cont">
    <w:name w:val="Numbering 2 Cont."/>
    <w:basedOn w:val="14"/>
    <w:qFormat/>
  </w:style>
  <w:style w:type="paragraph" w:customStyle="1" w:styleId="Numbering3Start">
    <w:name w:val="Numbering 3 Start"/>
    <w:basedOn w:val="14"/>
    <w:next w:val="Numbering3"/>
    <w:qFormat/>
  </w:style>
  <w:style w:type="paragraph" w:customStyle="1" w:styleId="Numbering3">
    <w:name w:val="Numbering 3"/>
    <w:basedOn w:val="14"/>
    <w:qFormat/>
  </w:style>
  <w:style w:type="paragraph" w:customStyle="1" w:styleId="Numbering3End">
    <w:name w:val="Numbering 3 End"/>
    <w:basedOn w:val="14"/>
    <w:next w:val="Numbering3"/>
    <w:qFormat/>
  </w:style>
  <w:style w:type="paragraph" w:customStyle="1" w:styleId="Numbering3Cont">
    <w:name w:val="Numbering 3 Cont."/>
    <w:basedOn w:val="14"/>
    <w:qFormat/>
  </w:style>
  <w:style w:type="paragraph" w:customStyle="1" w:styleId="Numbering4Start">
    <w:name w:val="Numbering 4 Start"/>
    <w:basedOn w:val="14"/>
    <w:next w:val="Numbering4"/>
    <w:qFormat/>
  </w:style>
  <w:style w:type="paragraph" w:customStyle="1" w:styleId="Numbering4">
    <w:name w:val="Numbering 4"/>
    <w:basedOn w:val="14"/>
    <w:qFormat/>
  </w:style>
  <w:style w:type="paragraph" w:customStyle="1" w:styleId="Numbering4End">
    <w:name w:val="Numbering 4 End"/>
    <w:basedOn w:val="14"/>
    <w:next w:val="Numbering4"/>
    <w:qFormat/>
  </w:style>
  <w:style w:type="paragraph" w:customStyle="1" w:styleId="Numbering4Cont">
    <w:name w:val="Numbering 4 Cont."/>
    <w:basedOn w:val="14"/>
    <w:qFormat/>
  </w:style>
  <w:style w:type="paragraph" w:customStyle="1" w:styleId="Numbering5Start">
    <w:name w:val="Numbering 5 Start"/>
    <w:basedOn w:val="14"/>
    <w:next w:val="Numbering5"/>
    <w:qFormat/>
  </w:style>
  <w:style w:type="paragraph" w:customStyle="1" w:styleId="Numbering5">
    <w:name w:val="Numbering 5"/>
    <w:basedOn w:val="14"/>
    <w:qFormat/>
  </w:style>
  <w:style w:type="paragraph" w:customStyle="1" w:styleId="Numbering5End">
    <w:name w:val="Numbering 5 End"/>
    <w:basedOn w:val="14"/>
    <w:next w:val="Numbering5"/>
    <w:qFormat/>
  </w:style>
  <w:style w:type="paragraph" w:customStyle="1" w:styleId="Numbering5Cont">
    <w:name w:val="Numbering 5 Cont."/>
    <w:basedOn w:val="14"/>
    <w:qFormat/>
  </w:style>
  <w:style w:type="paragraph" w:customStyle="1" w:styleId="List1Start">
    <w:name w:val="List 1 Start"/>
    <w:basedOn w:val="14"/>
    <w:next w:val="List1"/>
    <w:qFormat/>
  </w:style>
  <w:style w:type="paragraph" w:customStyle="1" w:styleId="List1">
    <w:name w:val="List 1"/>
    <w:basedOn w:val="14"/>
    <w:qFormat/>
  </w:style>
  <w:style w:type="paragraph" w:customStyle="1" w:styleId="List1End">
    <w:name w:val="List 1 End"/>
    <w:basedOn w:val="14"/>
    <w:next w:val="List1"/>
    <w:qFormat/>
  </w:style>
  <w:style w:type="paragraph" w:customStyle="1" w:styleId="List1Cont">
    <w:name w:val="List 1 Cont."/>
    <w:basedOn w:val="14"/>
    <w:qFormat/>
  </w:style>
  <w:style w:type="paragraph" w:customStyle="1" w:styleId="List2Start">
    <w:name w:val="List 2 Start"/>
    <w:basedOn w:val="14"/>
    <w:next w:val="211"/>
    <w:qFormat/>
  </w:style>
  <w:style w:type="paragraph" w:customStyle="1" w:styleId="211">
    <w:name w:val="Список 21"/>
    <w:basedOn w:val="14"/>
    <w:qFormat/>
  </w:style>
  <w:style w:type="paragraph" w:customStyle="1" w:styleId="List2End">
    <w:name w:val="List 2 End"/>
    <w:basedOn w:val="14"/>
    <w:next w:val="211"/>
    <w:qFormat/>
  </w:style>
  <w:style w:type="paragraph" w:customStyle="1" w:styleId="List2Cont">
    <w:name w:val="List 2 Cont."/>
    <w:basedOn w:val="14"/>
    <w:qFormat/>
  </w:style>
  <w:style w:type="paragraph" w:customStyle="1" w:styleId="List3Start">
    <w:name w:val="List 3 Start"/>
    <w:basedOn w:val="14"/>
    <w:next w:val="311"/>
    <w:qFormat/>
  </w:style>
  <w:style w:type="paragraph" w:customStyle="1" w:styleId="311">
    <w:name w:val="Список 31"/>
    <w:basedOn w:val="14"/>
    <w:qFormat/>
  </w:style>
  <w:style w:type="paragraph" w:customStyle="1" w:styleId="List3End">
    <w:name w:val="List 3 End"/>
    <w:basedOn w:val="14"/>
    <w:next w:val="311"/>
    <w:qFormat/>
  </w:style>
  <w:style w:type="paragraph" w:customStyle="1" w:styleId="List3Cont">
    <w:name w:val="List 3 Cont."/>
    <w:basedOn w:val="14"/>
    <w:qFormat/>
  </w:style>
  <w:style w:type="paragraph" w:customStyle="1" w:styleId="List4Start">
    <w:name w:val="List 4 Start"/>
    <w:basedOn w:val="14"/>
    <w:next w:val="411"/>
    <w:qFormat/>
  </w:style>
  <w:style w:type="paragraph" w:customStyle="1" w:styleId="411">
    <w:name w:val="Список 41"/>
    <w:basedOn w:val="14"/>
    <w:qFormat/>
  </w:style>
  <w:style w:type="paragraph" w:customStyle="1" w:styleId="List4End">
    <w:name w:val="List 4 End"/>
    <w:basedOn w:val="14"/>
    <w:next w:val="411"/>
    <w:qFormat/>
  </w:style>
  <w:style w:type="paragraph" w:customStyle="1" w:styleId="List4Cont">
    <w:name w:val="List 4 Cont."/>
    <w:basedOn w:val="14"/>
    <w:qFormat/>
  </w:style>
  <w:style w:type="paragraph" w:customStyle="1" w:styleId="List5Start">
    <w:name w:val="List 5 Start"/>
    <w:basedOn w:val="14"/>
    <w:next w:val="511"/>
    <w:qFormat/>
  </w:style>
  <w:style w:type="paragraph" w:customStyle="1" w:styleId="511">
    <w:name w:val="Список 51"/>
    <w:basedOn w:val="14"/>
    <w:qFormat/>
  </w:style>
  <w:style w:type="paragraph" w:customStyle="1" w:styleId="List5End">
    <w:name w:val="List 5 End"/>
    <w:basedOn w:val="14"/>
    <w:next w:val="511"/>
    <w:qFormat/>
  </w:style>
  <w:style w:type="paragraph" w:customStyle="1" w:styleId="List5Cont">
    <w:name w:val="List 5 Cont."/>
    <w:basedOn w:val="14"/>
    <w:qFormat/>
  </w:style>
  <w:style w:type="paragraph" w:customStyle="1" w:styleId="19">
    <w:name w:val="Указатель1"/>
    <w:basedOn w:val="Heading"/>
    <w:qFormat/>
  </w:style>
  <w:style w:type="paragraph" w:customStyle="1" w:styleId="111">
    <w:name w:val="Указатель 11"/>
    <w:basedOn w:val="Index"/>
    <w:qFormat/>
  </w:style>
  <w:style w:type="paragraph" w:customStyle="1" w:styleId="212">
    <w:name w:val="Указатель 21"/>
    <w:basedOn w:val="Index"/>
    <w:qFormat/>
  </w:style>
  <w:style w:type="paragraph" w:customStyle="1" w:styleId="312">
    <w:name w:val="Указатель 31"/>
    <w:basedOn w:val="Index"/>
    <w:qFormat/>
  </w:style>
  <w:style w:type="paragraph" w:customStyle="1" w:styleId="IndexSeparator">
    <w:name w:val="Index Separator"/>
    <w:basedOn w:val="Index"/>
    <w:qFormat/>
  </w:style>
  <w:style w:type="paragraph" w:customStyle="1" w:styleId="ContentsHeading">
    <w:name w:val="Contents Heading"/>
    <w:basedOn w:val="Heading"/>
    <w:next w:val="Contents1"/>
    <w:qFormat/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</w:style>
  <w:style w:type="paragraph" w:customStyle="1" w:styleId="Contents2">
    <w:name w:val="Contents 2"/>
    <w:basedOn w:val="Index"/>
    <w:qFormat/>
    <w:pPr>
      <w:tabs>
        <w:tab w:val="right" w:leader="dot" w:pos="9354"/>
      </w:tabs>
    </w:pPr>
  </w:style>
  <w:style w:type="paragraph" w:customStyle="1" w:styleId="Contents3">
    <w:name w:val="Contents 3"/>
    <w:basedOn w:val="Index"/>
    <w:qFormat/>
    <w:pPr>
      <w:tabs>
        <w:tab w:val="right" w:leader="dot" w:pos="9072"/>
      </w:tabs>
    </w:pPr>
  </w:style>
  <w:style w:type="paragraph" w:customStyle="1" w:styleId="Contents4">
    <w:name w:val="Contents 4"/>
    <w:basedOn w:val="Index"/>
    <w:qFormat/>
    <w:pPr>
      <w:tabs>
        <w:tab w:val="right" w:leader="dot" w:pos="8788"/>
      </w:tabs>
    </w:pPr>
  </w:style>
  <w:style w:type="paragraph" w:customStyle="1" w:styleId="Contents5">
    <w:name w:val="Contents 5"/>
    <w:basedOn w:val="Index"/>
    <w:qFormat/>
    <w:pPr>
      <w:tabs>
        <w:tab w:val="right" w:leader="dot" w:pos="8505"/>
      </w:tabs>
    </w:pPr>
  </w:style>
  <w:style w:type="paragraph" w:customStyle="1" w:styleId="UserIndexHeading">
    <w:name w:val="User Index Heading"/>
    <w:basedOn w:val="Heading"/>
    <w:qFormat/>
  </w:style>
  <w:style w:type="paragraph" w:customStyle="1" w:styleId="UserIndex1">
    <w:name w:val="User Index 1"/>
    <w:basedOn w:val="Index"/>
    <w:qFormat/>
    <w:pPr>
      <w:tabs>
        <w:tab w:val="right" w:leader="dot" w:pos="9637"/>
      </w:tabs>
    </w:pPr>
  </w:style>
  <w:style w:type="paragraph" w:customStyle="1" w:styleId="UserIndex2">
    <w:name w:val="User Index 2"/>
    <w:basedOn w:val="Index"/>
    <w:qFormat/>
    <w:pPr>
      <w:tabs>
        <w:tab w:val="right" w:leader="dot" w:pos="9354"/>
      </w:tabs>
    </w:pPr>
  </w:style>
  <w:style w:type="paragraph" w:customStyle="1" w:styleId="UserIndex3">
    <w:name w:val="User Index 3"/>
    <w:basedOn w:val="Index"/>
    <w:qFormat/>
    <w:pPr>
      <w:tabs>
        <w:tab w:val="right" w:leader="dot" w:pos="9072"/>
      </w:tabs>
    </w:pPr>
  </w:style>
  <w:style w:type="paragraph" w:customStyle="1" w:styleId="UserIndex4">
    <w:name w:val="User Index 4"/>
    <w:basedOn w:val="Index"/>
    <w:qFormat/>
    <w:pPr>
      <w:tabs>
        <w:tab w:val="right" w:leader="dot" w:pos="8788"/>
      </w:tabs>
    </w:pPr>
  </w:style>
  <w:style w:type="paragraph" w:customStyle="1" w:styleId="UserIndex5">
    <w:name w:val="User Index 5"/>
    <w:basedOn w:val="Index"/>
    <w:qFormat/>
    <w:pPr>
      <w:tabs>
        <w:tab w:val="right" w:leader="dot" w:pos="8505"/>
      </w:tabs>
    </w:pPr>
  </w:style>
  <w:style w:type="paragraph" w:customStyle="1" w:styleId="Contents6">
    <w:name w:val="Contents 6"/>
    <w:basedOn w:val="Index"/>
    <w:qFormat/>
    <w:pPr>
      <w:tabs>
        <w:tab w:val="right" w:leader="dot" w:pos="8222"/>
      </w:tabs>
    </w:pPr>
  </w:style>
  <w:style w:type="paragraph" w:customStyle="1" w:styleId="Contents7">
    <w:name w:val="Contents 7"/>
    <w:basedOn w:val="Index"/>
    <w:qFormat/>
    <w:pPr>
      <w:tabs>
        <w:tab w:val="right" w:leader="dot" w:pos="7939"/>
      </w:tabs>
    </w:pPr>
  </w:style>
  <w:style w:type="paragraph" w:customStyle="1" w:styleId="Contents8">
    <w:name w:val="Contents 8"/>
    <w:basedOn w:val="Index"/>
    <w:qFormat/>
    <w:pPr>
      <w:tabs>
        <w:tab w:val="right" w:leader="dot" w:pos="7656"/>
      </w:tabs>
    </w:pPr>
  </w:style>
  <w:style w:type="paragraph" w:customStyle="1" w:styleId="Contents9">
    <w:name w:val="Contents 9"/>
    <w:basedOn w:val="Index"/>
    <w:qFormat/>
    <w:pPr>
      <w:tabs>
        <w:tab w:val="right" w:leader="dot" w:pos="7373"/>
      </w:tabs>
    </w:pPr>
  </w:style>
  <w:style w:type="paragraph" w:customStyle="1" w:styleId="Contents10">
    <w:name w:val="Contents 10"/>
    <w:basedOn w:val="Index"/>
    <w:qFormat/>
    <w:pPr>
      <w:tabs>
        <w:tab w:val="right" w:leader="dot" w:pos="7090"/>
      </w:tabs>
    </w:pPr>
  </w:style>
  <w:style w:type="paragraph" w:customStyle="1" w:styleId="IllustrationIndex1">
    <w:name w:val="Illustration Index 1"/>
    <w:basedOn w:val="Index"/>
    <w:qFormat/>
    <w:pPr>
      <w:tabs>
        <w:tab w:val="right" w:leader="dot" w:pos="9637"/>
      </w:tabs>
    </w:pPr>
  </w:style>
  <w:style w:type="paragraph" w:customStyle="1" w:styleId="Objectindexheading">
    <w:name w:val="Object index heading"/>
    <w:basedOn w:val="Heading"/>
    <w:qFormat/>
  </w:style>
  <w:style w:type="paragraph" w:customStyle="1" w:styleId="Objectindex1">
    <w:name w:val="Object index 1"/>
    <w:basedOn w:val="Index"/>
    <w:qFormat/>
    <w:pPr>
      <w:tabs>
        <w:tab w:val="right" w:leader="dot" w:pos="9637"/>
      </w:tabs>
    </w:pPr>
  </w:style>
  <w:style w:type="paragraph" w:customStyle="1" w:styleId="Tableindexheading">
    <w:name w:val="Table index heading"/>
    <w:basedOn w:val="Heading"/>
    <w:qFormat/>
  </w:style>
  <w:style w:type="paragraph" w:customStyle="1" w:styleId="Tableindex1">
    <w:name w:val="Table index 1"/>
    <w:basedOn w:val="Index"/>
    <w:qFormat/>
    <w:pPr>
      <w:tabs>
        <w:tab w:val="right" w:leader="dot" w:pos="9637"/>
      </w:tabs>
    </w:pPr>
  </w:style>
  <w:style w:type="paragraph" w:customStyle="1" w:styleId="BibliographyHeading">
    <w:name w:val="Bibliography Heading"/>
    <w:basedOn w:val="Heading"/>
    <w:qFormat/>
  </w:style>
  <w:style w:type="paragraph" w:customStyle="1" w:styleId="Bibliography1">
    <w:name w:val="Bibliography 1"/>
    <w:basedOn w:val="Index"/>
    <w:qFormat/>
    <w:pPr>
      <w:tabs>
        <w:tab w:val="right" w:leader="dot" w:pos="9637"/>
      </w:tabs>
    </w:pPr>
  </w:style>
  <w:style w:type="paragraph" w:customStyle="1" w:styleId="UserIndex6">
    <w:name w:val="User Index 6"/>
    <w:basedOn w:val="Index"/>
    <w:qFormat/>
    <w:pPr>
      <w:tabs>
        <w:tab w:val="right" w:leader="dot" w:pos="8222"/>
      </w:tabs>
    </w:pPr>
  </w:style>
  <w:style w:type="paragraph" w:customStyle="1" w:styleId="UserIndex7">
    <w:name w:val="User Index 7"/>
    <w:basedOn w:val="Index"/>
    <w:qFormat/>
    <w:pPr>
      <w:tabs>
        <w:tab w:val="right" w:leader="dot" w:pos="7939"/>
      </w:tabs>
    </w:pPr>
  </w:style>
  <w:style w:type="paragraph" w:customStyle="1" w:styleId="UserIndex8">
    <w:name w:val="User Index 8"/>
    <w:basedOn w:val="Index"/>
    <w:qFormat/>
    <w:pPr>
      <w:tabs>
        <w:tab w:val="right" w:leader="dot" w:pos="7656"/>
      </w:tabs>
    </w:pPr>
  </w:style>
  <w:style w:type="paragraph" w:customStyle="1" w:styleId="UserIndex9">
    <w:name w:val="User Index 9"/>
    <w:basedOn w:val="Index"/>
    <w:qFormat/>
    <w:pPr>
      <w:tabs>
        <w:tab w:val="right" w:leader="dot" w:pos="7373"/>
      </w:tabs>
    </w:pPr>
  </w:style>
  <w:style w:type="paragraph" w:customStyle="1" w:styleId="UserIndex10">
    <w:name w:val="User Index 10"/>
    <w:basedOn w:val="Index"/>
    <w:qFormat/>
    <w:pPr>
      <w:tabs>
        <w:tab w:val="right" w:leader="dot" w:pos="7090"/>
      </w:tabs>
    </w:pPr>
  </w:style>
  <w:style w:type="paragraph" w:customStyle="1" w:styleId="HeaderandFooter">
    <w:name w:val="Header and Footer"/>
    <w:basedOn w:val="Standard"/>
    <w:qFormat/>
    <w:pPr>
      <w:tabs>
        <w:tab w:val="center" w:pos="4818"/>
        <w:tab w:val="right" w:pos="9637"/>
      </w:tabs>
    </w:pPr>
  </w:style>
  <w:style w:type="paragraph" w:customStyle="1" w:styleId="1a">
    <w:name w:val="Верхний колонтитул1"/>
    <w:basedOn w:val="Standard"/>
    <w:qFormat/>
    <w:pPr>
      <w:tabs>
        <w:tab w:val="center" w:pos="4818"/>
        <w:tab w:val="right" w:pos="9637"/>
      </w:tabs>
    </w:pPr>
    <w:rPr>
      <w:sz w:val="21"/>
    </w:rPr>
  </w:style>
  <w:style w:type="paragraph" w:customStyle="1" w:styleId="Headerleft">
    <w:name w:val="Header left"/>
    <w:basedOn w:val="Standard"/>
    <w:qFormat/>
    <w:pPr>
      <w:tabs>
        <w:tab w:val="center" w:pos="4818"/>
        <w:tab w:val="right" w:pos="9637"/>
      </w:tabs>
      <w:jc w:val="left"/>
    </w:pPr>
  </w:style>
  <w:style w:type="paragraph" w:customStyle="1" w:styleId="Headerright">
    <w:name w:val="Head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1b">
    <w:name w:val="Нижний колонтитул1"/>
    <w:basedOn w:val="Standard"/>
    <w:qFormat/>
    <w:pPr>
      <w:tabs>
        <w:tab w:val="center" w:pos="4818"/>
        <w:tab w:val="right" w:pos="9637"/>
      </w:tabs>
    </w:pPr>
  </w:style>
  <w:style w:type="paragraph" w:customStyle="1" w:styleId="Footerleft">
    <w:name w:val="Footer left"/>
    <w:basedOn w:val="Standard"/>
    <w:qFormat/>
    <w:pPr>
      <w:tabs>
        <w:tab w:val="center" w:pos="4818"/>
        <w:tab w:val="right" w:pos="9637"/>
      </w:tabs>
      <w:jc w:val="left"/>
    </w:pPr>
    <w:rPr>
      <w:sz w:val="21"/>
    </w:rPr>
  </w:style>
  <w:style w:type="paragraph" w:customStyle="1" w:styleId="Footerright">
    <w:name w:val="Foot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rPr>
      <w:b/>
      <w:sz w:val="21"/>
    </w:rPr>
  </w:style>
  <w:style w:type="paragraph" w:customStyle="1" w:styleId="Illustration">
    <w:name w:val="Illustration"/>
    <w:basedOn w:val="15"/>
    <w:qFormat/>
  </w:style>
  <w:style w:type="paragraph" w:customStyle="1" w:styleId="Table">
    <w:name w:val="Table"/>
    <w:basedOn w:val="15"/>
    <w:qFormat/>
  </w:style>
  <w:style w:type="paragraph" w:customStyle="1" w:styleId="Text">
    <w:name w:val="Text"/>
    <w:basedOn w:val="15"/>
    <w:qFormat/>
  </w:style>
  <w:style w:type="paragraph" w:customStyle="1" w:styleId="Framecontents">
    <w:name w:val="Frame contents"/>
    <w:basedOn w:val="Standard"/>
    <w:qFormat/>
  </w:style>
  <w:style w:type="paragraph" w:customStyle="1" w:styleId="Footnote">
    <w:name w:val="Footnote"/>
    <w:basedOn w:val="Standard"/>
    <w:qFormat/>
    <w:pPr>
      <w:jc w:val="left"/>
    </w:pPr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Drawing">
    <w:name w:val="Drawing"/>
    <w:basedOn w:val="15"/>
    <w:qFormat/>
  </w:style>
  <w:style w:type="paragraph" w:customStyle="1" w:styleId="PreformattedText">
    <w:name w:val="Preformatted Text"/>
    <w:basedOn w:val="Standard"/>
    <w:qFormat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qFormat/>
    <w:rPr>
      <w:sz w:val="21"/>
    </w:rPr>
  </w:style>
  <w:style w:type="paragraph" w:customStyle="1" w:styleId="ListContents">
    <w:name w:val="List Contents"/>
    <w:basedOn w:val="Standard"/>
    <w:qFormat/>
  </w:style>
  <w:style w:type="paragraph" w:customStyle="1" w:styleId="ListHeading">
    <w:name w:val="List Heading"/>
    <w:basedOn w:val="Standard"/>
    <w:next w:val="ListContents"/>
    <w:qFormat/>
    <w:rPr>
      <w:sz w:val="21"/>
    </w:rPr>
  </w:style>
  <w:style w:type="paragraph" w:customStyle="1" w:styleId="afc">
    <w:name w:val="Гриф_Экземпляр"/>
    <w:basedOn w:val="Standard"/>
    <w:qFormat/>
    <w:rPr>
      <w:sz w:val="24"/>
    </w:rPr>
  </w:style>
  <w:style w:type="paragraph" w:customStyle="1" w:styleId="FigureIndexHeading">
    <w:name w:val="Figure Index Heading"/>
    <w:basedOn w:val="Heading"/>
    <w:qFormat/>
  </w:style>
  <w:style w:type="paragraph" w:customStyle="1" w:styleId="1c">
    <w:name w:val="Абзац списка1"/>
    <w:basedOn w:val="Standard"/>
    <w:qFormat/>
    <w:pPr>
      <w:spacing w:after="200"/>
      <w:ind w:left="720"/>
    </w:pPr>
  </w:style>
  <w:style w:type="paragraph" w:customStyle="1" w:styleId="afd">
    <w:name w:val="Другое"/>
    <w:basedOn w:val="Standard"/>
    <w:qFormat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e">
    <w:name w:val="Обычный (Интернет)"/>
    <w:basedOn w:val="Standard"/>
    <w:qFormat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character" w:customStyle="1" w:styleId="NumberingSymbols">
    <w:name w:val="Numbering Symbols"/>
    <w:qFormat/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FootnoteSymbol">
    <w:name w:val="Footnote Symbol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1d">
    <w:name w:val="Номер страницы1"/>
    <w:qFormat/>
  </w:style>
  <w:style w:type="character" w:customStyle="1" w:styleId="Captioncharacters">
    <w:name w:val="Caption characters"/>
    <w:qFormat/>
  </w:style>
  <w:style w:type="character" w:customStyle="1" w:styleId="DropCaps">
    <w:name w:val="Drop Caps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Placeholder">
    <w:name w:val="Placeholder"/>
    <w:qFormat/>
    <w:rPr>
      <w:smallCaps/>
      <w:color w:val="008080"/>
      <w:u w:val="single"/>
    </w:rPr>
  </w:style>
  <w:style w:type="character" w:customStyle="1" w:styleId="IndexLink">
    <w:name w:val="Index Link"/>
    <w:qFormat/>
  </w:style>
  <w:style w:type="character" w:customStyle="1" w:styleId="EndnoteSymbol">
    <w:name w:val="Endnote Symbol"/>
    <w:qFormat/>
  </w:style>
  <w:style w:type="character" w:customStyle="1" w:styleId="Linenumbering">
    <w:name w:val="Line numbering"/>
    <w:qFormat/>
  </w:style>
  <w:style w:type="character" w:customStyle="1" w:styleId="Mainindexentry">
    <w:name w:val="Main index entry"/>
    <w:qFormat/>
    <w:rPr>
      <w:b/>
      <w:bCs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Rubies">
    <w:name w:val="Rubies"/>
    <w:qFormat/>
    <w:rPr>
      <w:sz w:val="12"/>
      <w:szCs w:val="12"/>
      <w:u w:val="none"/>
    </w:rPr>
  </w:style>
  <w:style w:type="character" w:customStyle="1" w:styleId="VerticalNumberingSymbols">
    <w:name w:val="Vertical Numbering Symbols"/>
    <w:qFormat/>
  </w:style>
  <w:style w:type="character" w:customStyle="1" w:styleId="1e">
    <w:name w:val="Выделение1"/>
    <w:qFormat/>
    <w:rPr>
      <w:i/>
      <w:iCs/>
    </w:rPr>
  </w:style>
  <w:style w:type="character" w:customStyle="1" w:styleId="Citation">
    <w:name w:val="Citation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qFormat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qFormat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qFormat/>
    <w:rPr>
      <w:i/>
      <w:iCs/>
    </w:rPr>
  </w:style>
  <w:style w:type="character" w:customStyle="1" w:styleId="Definition">
    <w:name w:val="Definition"/>
    <w:qFormat/>
  </w:style>
  <w:style w:type="character" w:customStyle="1" w:styleId="Teletype">
    <w:name w:val="Teletype"/>
    <w:qFormat/>
    <w:rPr>
      <w:rFonts w:ascii="Liberation Mono" w:eastAsia="Liberation Mono" w:hAnsi="Liberation Mono" w:cs="Liberation Mono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aff">
    <w:name w:val="Другое_"/>
    <w:basedOn w:val="13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character" w:customStyle="1" w:styleId="1f">
    <w:name w:val="Гиперссылка1"/>
    <w:basedOn w:val="13"/>
    <w:qFormat/>
    <w:rPr>
      <w:color w:val="0000FF"/>
      <w:u w:val="single"/>
    </w:rPr>
  </w:style>
  <w:style w:type="paragraph" w:customStyle="1" w:styleId="c38">
    <w:name w:val="c38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c8">
    <w:name w:val="c8"/>
    <w:basedOn w:val="13"/>
    <w:qFormat/>
  </w:style>
  <w:style w:type="character" w:customStyle="1" w:styleId="c11">
    <w:name w:val="c11"/>
    <w:basedOn w:val="13"/>
    <w:qFormat/>
  </w:style>
  <w:style w:type="paragraph" w:customStyle="1" w:styleId="c4">
    <w:name w:val="c4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1f0">
    <w:name w:val="Строгий1"/>
    <w:basedOn w:val="13"/>
    <w:qFormat/>
    <w:rPr>
      <w:b/>
      <w:bCs/>
    </w:rPr>
  </w:style>
  <w:style w:type="paragraph" w:customStyle="1" w:styleId="1f1">
    <w:name w:val="Без интервала1"/>
    <w:basedOn w:val="DStyleparagraph"/>
    <w:qFormat/>
  </w:style>
  <w:style w:type="paragraph" w:customStyle="1" w:styleId="c1">
    <w:name w:val="c1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c6">
    <w:name w:val="c6"/>
    <w:basedOn w:val="13"/>
    <w:qFormat/>
  </w:style>
  <w:style w:type="character" w:customStyle="1" w:styleId="c0">
    <w:name w:val="c0"/>
    <w:basedOn w:val="13"/>
    <w:qFormat/>
  </w:style>
  <w:style w:type="paragraph" w:customStyle="1" w:styleId="qanswer">
    <w:name w:val="q_answer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WWCharLFO6LVL4">
    <w:name w:val="WW_CharLFO6LVL4"/>
    <w:rPr>
      <w:rFonts w:ascii="OpenSymbol" w:eastAsia="OpenSymbol" w:hAnsi="OpenSymbol" w:cs="OpenSymbol"/>
    </w:rPr>
  </w:style>
  <w:style w:type="character" w:customStyle="1" w:styleId="WWCharLFO6LVL5">
    <w:name w:val="WW_CharLFO6LVL5"/>
    <w:rPr>
      <w:rFonts w:ascii="OpenSymbol" w:eastAsia="OpenSymbol" w:hAnsi="OpenSymbol" w:cs="OpenSymbol"/>
    </w:rPr>
  </w:style>
  <w:style w:type="character" w:customStyle="1" w:styleId="WWCharLFO6LVL6">
    <w:name w:val="WW_CharLFO6LVL6"/>
    <w:rPr>
      <w:rFonts w:ascii="OpenSymbol" w:eastAsia="OpenSymbol" w:hAnsi="OpenSymbol" w:cs="OpenSymbol"/>
    </w:rPr>
  </w:style>
  <w:style w:type="character" w:customStyle="1" w:styleId="WWCharLFO6LVL7">
    <w:name w:val="WW_CharLFO6LVL7"/>
    <w:rPr>
      <w:rFonts w:ascii="OpenSymbol" w:eastAsia="OpenSymbol" w:hAnsi="OpenSymbol" w:cs="OpenSymbol"/>
    </w:rPr>
  </w:style>
  <w:style w:type="character" w:customStyle="1" w:styleId="WWCharLFO6LVL8">
    <w:name w:val="WW_CharLFO6LVL8"/>
    <w:rPr>
      <w:rFonts w:ascii="OpenSymbol" w:eastAsia="OpenSymbol" w:hAnsi="OpenSymbol" w:cs="OpenSymbol"/>
    </w:rPr>
  </w:style>
  <w:style w:type="character" w:customStyle="1" w:styleId="WWCharLFO6LVL9">
    <w:name w:val="WW_CharLFO6LVL9"/>
    <w:rPr>
      <w:rFonts w:ascii="OpenSymbol" w:eastAsia="OpenSymbol" w:hAnsi="OpenSymbol" w:cs="OpenSymbol"/>
    </w:rPr>
  </w:style>
  <w:style w:type="character" w:customStyle="1" w:styleId="WWCharLFO7LVL1">
    <w:name w:val="WW_CharLFO7LVL1"/>
    <w:rPr>
      <w:rFonts w:ascii="PT Astra Serif" w:eastAsia="OpenSymbol" w:hAnsi="PT Astra Serif" w:cs="OpenSymbol"/>
    </w:rPr>
  </w:style>
  <w:style w:type="character" w:customStyle="1" w:styleId="WWCharLFO7LVL2">
    <w:name w:val="WW_CharLFO7LVL2"/>
    <w:rPr>
      <w:rFonts w:ascii="PT Astra Serif" w:eastAsia="OpenSymbol" w:hAnsi="PT Astra Serif" w:cs="OpenSymbol"/>
    </w:rPr>
  </w:style>
  <w:style w:type="character" w:customStyle="1" w:styleId="WWCharLFO7LVL3">
    <w:name w:val="WW_CharLFO7LVL3"/>
    <w:rPr>
      <w:rFonts w:ascii="PT Astra Serif" w:eastAsia="OpenSymbol" w:hAnsi="PT Astra Serif" w:cs="OpenSymbol"/>
    </w:rPr>
  </w:style>
  <w:style w:type="character" w:customStyle="1" w:styleId="WWCharLFO7LVL4">
    <w:name w:val="WW_CharLFO7LVL4"/>
    <w:rPr>
      <w:rFonts w:ascii="PT Astra Serif" w:eastAsia="OpenSymbol" w:hAnsi="PT Astra Serif" w:cs="OpenSymbol"/>
    </w:rPr>
  </w:style>
  <w:style w:type="character" w:customStyle="1" w:styleId="WWCharLFO7LVL5">
    <w:name w:val="WW_CharLFO7LVL5"/>
    <w:rPr>
      <w:rFonts w:ascii="PT Astra Serif" w:eastAsia="OpenSymbol" w:hAnsi="PT Astra Serif" w:cs="OpenSymbol"/>
    </w:rPr>
  </w:style>
  <w:style w:type="character" w:customStyle="1" w:styleId="WWCharLFO7LVL6">
    <w:name w:val="WW_CharLFO7LVL6"/>
    <w:rPr>
      <w:rFonts w:ascii="PT Astra Serif" w:eastAsia="OpenSymbol" w:hAnsi="PT Astra Serif" w:cs="OpenSymbol"/>
    </w:rPr>
  </w:style>
  <w:style w:type="character" w:customStyle="1" w:styleId="WWCharLFO7LVL7">
    <w:name w:val="WW_CharLFO7LVL7"/>
    <w:rPr>
      <w:rFonts w:ascii="PT Astra Serif" w:eastAsia="OpenSymbol" w:hAnsi="PT Astra Serif" w:cs="OpenSymbol"/>
    </w:rPr>
  </w:style>
  <w:style w:type="character" w:customStyle="1" w:styleId="WWCharLFO7LVL8">
    <w:name w:val="WW_CharLFO7LVL8"/>
    <w:rPr>
      <w:rFonts w:ascii="PT Astra Serif" w:eastAsia="OpenSymbol" w:hAnsi="PT Astra Serif" w:cs="OpenSymbol"/>
    </w:rPr>
  </w:style>
  <w:style w:type="character" w:customStyle="1" w:styleId="WWCharLFO7LVL9">
    <w:name w:val="WW_CharLFO7LVL9"/>
    <w:rPr>
      <w:rFonts w:ascii="PT Astra Serif" w:eastAsia="OpenSymbol" w:hAnsi="PT Astra Serif" w:cs="OpenSymbol"/>
    </w:rPr>
  </w:style>
  <w:style w:type="character" w:customStyle="1" w:styleId="WWCharLFO8LVL1">
    <w:name w:val="WW_CharLFO8LVL1"/>
    <w:rPr>
      <w:rFonts w:ascii="OpenSymbol" w:eastAsia="OpenSymbol" w:hAnsi="OpenSymbol" w:cs="OpenSymbol"/>
    </w:rPr>
  </w:style>
  <w:style w:type="character" w:customStyle="1" w:styleId="WWCharLFO8LVL2">
    <w:name w:val="WW_CharLFO8LVL2"/>
    <w:rPr>
      <w:rFonts w:ascii="OpenSymbol" w:eastAsia="OpenSymbol" w:hAnsi="OpenSymbol" w:cs="OpenSymbol"/>
    </w:rPr>
  </w:style>
  <w:style w:type="character" w:customStyle="1" w:styleId="WWCharLFO8LVL3">
    <w:name w:val="WW_CharLFO8LVL3"/>
    <w:rPr>
      <w:rFonts w:ascii="OpenSymbol" w:eastAsia="OpenSymbol" w:hAnsi="OpenSymbol" w:cs="OpenSymbol"/>
    </w:rPr>
  </w:style>
  <w:style w:type="character" w:customStyle="1" w:styleId="WWCharLFO8LVL4">
    <w:name w:val="WW_CharLFO8LVL4"/>
    <w:rPr>
      <w:rFonts w:ascii="OpenSymbol" w:eastAsia="OpenSymbol" w:hAnsi="OpenSymbol" w:cs="OpenSymbol"/>
    </w:rPr>
  </w:style>
  <w:style w:type="character" w:customStyle="1" w:styleId="WWCharLFO8LVL5">
    <w:name w:val="WW_CharLFO8LVL5"/>
    <w:rPr>
      <w:rFonts w:ascii="OpenSymbol" w:eastAsia="OpenSymbol" w:hAnsi="OpenSymbol" w:cs="OpenSymbol"/>
    </w:rPr>
  </w:style>
  <w:style w:type="character" w:customStyle="1" w:styleId="WWCharLFO8LVL6">
    <w:name w:val="WW_CharLFO8LVL6"/>
    <w:rPr>
      <w:rFonts w:ascii="OpenSymbol" w:eastAsia="OpenSymbol" w:hAnsi="OpenSymbol" w:cs="OpenSymbol"/>
    </w:rPr>
  </w:style>
  <w:style w:type="character" w:customStyle="1" w:styleId="WWCharLFO8LVL7">
    <w:name w:val="WW_CharLFO8LVL7"/>
    <w:rPr>
      <w:rFonts w:ascii="OpenSymbol" w:eastAsia="OpenSymbol" w:hAnsi="OpenSymbol" w:cs="OpenSymbol"/>
    </w:rPr>
  </w:style>
  <w:style w:type="character" w:customStyle="1" w:styleId="WWCharLFO8LVL8">
    <w:name w:val="WW_CharLFO8LVL8"/>
    <w:rPr>
      <w:rFonts w:ascii="OpenSymbol" w:eastAsia="OpenSymbol" w:hAnsi="OpenSymbol" w:cs="OpenSymbol"/>
    </w:rPr>
  </w:style>
  <w:style w:type="character" w:customStyle="1" w:styleId="WWCharLFO8LVL9">
    <w:name w:val="WW_CharLFO8LVL9"/>
    <w:rPr>
      <w:rFonts w:ascii="OpenSymbol" w:eastAsia="OpenSymbol" w:hAnsi="OpenSymbol" w:cs="OpenSymbol"/>
    </w:rPr>
  </w:style>
  <w:style w:type="character" w:customStyle="1" w:styleId="WWCharLFO9LVL1">
    <w:name w:val="WW_CharLFO9LVL1"/>
    <w:rPr>
      <w:rFonts w:ascii="OpenSymbol" w:eastAsia="OpenSymbol" w:hAnsi="OpenSymbol" w:cs="OpenSymbol"/>
    </w:rPr>
  </w:style>
  <w:style w:type="character" w:customStyle="1" w:styleId="WWCharLFO9LVL2">
    <w:name w:val="WW_CharLFO9LVL2"/>
    <w:rPr>
      <w:rFonts w:ascii="OpenSymbol" w:eastAsia="OpenSymbol" w:hAnsi="OpenSymbol" w:cs="OpenSymbol"/>
    </w:rPr>
  </w:style>
  <w:style w:type="character" w:customStyle="1" w:styleId="WWCharLFO9LVL3">
    <w:name w:val="WW_CharLFO9LVL3"/>
    <w:rPr>
      <w:rFonts w:ascii="OpenSymbol" w:eastAsia="OpenSymbol" w:hAnsi="OpenSymbol" w:cs="OpenSymbol"/>
    </w:rPr>
  </w:style>
  <w:style w:type="character" w:customStyle="1" w:styleId="WWCharLFO9LVL4">
    <w:name w:val="WW_CharLFO9LVL4"/>
    <w:rPr>
      <w:rFonts w:ascii="OpenSymbol" w:eastAsia="OpenSymbol" w:hAnsi="OpenSymbol" w:cs="OpenSymbol"/>
    </w:rPr>
  </w:style>
  <w:style w:type="character" w:customStyle="1" w:styleId="WWCharLFO9LVL5">
    <w:name w:val="WW_CharLFO9LVL5"/>
    <w:rPr>
      <w:rFonts w:ascii="OpenSymbol" w:eastAsia="OpenSymbol" w:hAnsi="OpenSymbol" w:cs="OpenSymbol"/>
    </w:rPr>
  </w:style>
  <w:style w:type="character" w:customStyle="1" w:styleId="WWCharLFO9LVL6">
    <w:name w:val="WW_CharLFO9LVL6"/>
    <w:rPr>
      <w:rFonts w:ascii="OpenSymbol" w:eastAsia="OpenSymbol" w:hAnsi="OpenSymbol" w:cs="OpenSymbol"/>
    </w:rPr>
  </w:style>
  <w:style w:type="character" w:customStyle="1" w:styleId="WWCharLFO9LVL7">
    <w:name w:val="WW_CharLFO9LVL7"/>
    <w:rPr>
      <w:rFonts w:ascii="OpenSymbol" w:eastAsia="OpenSymbol" w:hAnsi="OpenSymbol" w:cs="OpenSymbol"/>
    </w:rPr>
  </w:style>
  <w:style w:type="character" w:customStyle="1" w:styleId="WWCharLFO9LVL8">
    <w:name w:val="WW_CharLFO9LVL8"/>
    <w:rPr>
      <w:rFonts w:ascii="OpenSymbol" w:eastAsia="OpenSymbol" w:hAnsi="OpenSymbol" w:cs="OpenSymbol"/>
    </w:rPr>
  </w:style>
  <w:style w:type="character" w:customStyle="1" w:styleId="WWCharLFO9LVL9">
    <w:name w:val="WW_CharLFO9LVL9"/>
    <w:rPr>
      <w:rFonts w:ascii="OpenSymbol" w:eastAsia="OpenSymbol" w:hAnsi="OpenSymbol" w:cs="OpenSymbol"/>
    </w:rPr>
  </w:style>
  <w:style w:type="character" w:customStyle="1" w:styleId="WWCharLFO10LVL1">
    <w:name w:val="WW_CharLFO10LVL1"/>
    <w:rPr>
      <w:rFonts w:ascii="OpenSymbol" w:eastAsia="OpenSymbol" w:hAnsi="OpenSymbol" w:cs="OpenSymbol"/>
    </w:rPr>
  </w:style>
  <w:style w:type="character" w:customStyle="1" w:styleId="WWCharLFO10LVL2">
    <w:name w:val="WW_CharLFO10LVL2"/>
    <w:rPr>
      <w:rFonts w:ascii="OpenSymbol" w:eastAsia="OpenSymbol" w:hAnsi="OpenSymbol" w:cs="OpenSymbol"/>
    </w:rPr>
  </w:style>
  <w:style w:type="character" w:customStyle="1" w:styleId="WWCharLFO10LVL3">
    <w:name w:val="WW_CharLFO10LVL3"/>
    <w:rPr>
      <w:rFonts w:ascii="OpenSymbol" w:eastAsia="OpenSymbol" w:hAnsi="OpenSymbol" w:cs="OpenSymbol"/>
    </w:rPr>
  </w:style>
  <w:style w:type="character" w:customStyle="1" w:styleId="WWCharLFO10LVL4">
    <w:name w:val="WW_CharLFO10LVL4"/>
    <w:rPr>
      <w:rFonts w:ascii="OpenSymbol" w:eastAsia="OpenSymbol" w:hAnsi="OpenSymbol" w:cs="OpenSymbol"/>
    </w:rPr>
  </w:style>
  <w:style w:type="character" w:customStyle="1" w:styleId="WWCharLFO10LVL5">
    <w:name w:val="WW_CharLFO10LVL5"/>
    <w:rPr>
      <w:rFonts w:ascii="OpenSymbol" w:eastAsia="OpenSymbol" w:hAnsi="OpenSymbol" w:cs="OpenSymbol"/>
    </w:rPr>
  </w:style>
  <w:style w:type="character" w:customStyle="1" w:styleId="WWCharLFO10LVL6">
    <w:name w:val="WW_CharLFO10LVL6"/>
    <w:rPr>
      <w:rFonts w:ascii="OpenSymbol" w:eastAsia="OpenSymbol" w:hAnsi="OpenSymbol" w:cs="OpenSymbol"/>
    </w:rPr>
  </w:style>
  <w:style w:type="character" w:customStyle="1" w:styleId="WWCharLFO10LVL7">
    <w:name w:val="WW_CharLFO10LVL7"/>
    <w:rPr>
      <w:rFonts w:ascii="OpenSymbol" w:eastAsia="OpenSymbol" w:hAnsi="OpenSymbol" w:cs="OpenSymbol"/>
    </w:rPr>
  </w:style>
  <w:style w:type="character" w:customStyle="1" w:styleId="WWCharLFO10LVL8">
    <w:name w:val="WW_CharLFO10LVL8"/>
    <w:rPr>
      <w:rFonts w:ascii="OpenSymbol" w:eastAsia="OpenSymbol" w:hAnsi="OpenSymbol" w:cs="OpenSymbol"/>
    </w:rPr>
  </w:style>
  <w:style w:type="character" w:customStyle="1" w:styleId="WWCharLFO10LVL9">
    <w:name w:val="WW_CharLFO10LVL9"/>
    <w:rPr>
      <w:rFonts w:ascii="OpenSymbol" w:eastAsia="OpenSymbol" w:hAnsi="OpenSymbol" w:cs="OpenSymbol"/>
    </w:rPr>
  </w:style>
  <w:style w:type="character" w:customStyle="1" w:styleId="WWCharLFO11LVL1">
    <w:name w:val="WW_CharLFO11LVL1"/>
    <w:rPr>
      <w:rFonts w:ascii="OpenSymbol" w:eastAsia="OpenSymbol" w:hAnsi="OpenSymbol" w:cs="OpenSymbol"/>
    </w:rPr>
  </w:style>
  <w:style w:type="character" w:customStyle="1" w:styleId="WWCharLFO11LVL2">
    <w:name w:val="WW_CharLFO11LVL2"/>
    <w:rPr>
      <w:rFonts w:ascii="OpenSymbol" w:eastAsia="OpenSymbol" w:hAnsi="OpenSymbol" w:cs="OpenSymbol"/>
    </w:rPr>
  </w:style>
  <w:style w:type="character" w:customStyle="1" w:styleId="WWCharLFO11LVL3">
    <w:name w:val="WW_CharLFO11LVL3"/>
    <w:rPr>
      <w:rFonts w:ascii="OpenSymbol" w:eastAsia="OpenSymbol" w:hAnsi="OpenSymbol" w:cs="OpenSymbol"/>
    </w:rPr>
  </w:style>
  <w:style w:type="character" w:customStyle="1" w:styleId="WWCharLFO11LVL4">
    <w:name w:val="WW_CharLFO11LVL4"/>
    <w:rPr>
      <w:rFonts w:ascii="OpenSymbol" w:eastAsia="OpenSymbol" w:hAnsi="OpenSymbol" w:cs="OpenSymbol"/>
    </w:rPr>
  </w:style>
  <w:style w:type="character" w:customStyle="1" w:styleId="WWCharLFO11LVL5">
    <w:name w:val="WW_CharLFO11LVL5"/>
    <w:rPr>
      <w:rFonts w:ascii="OpenSymbol" w:eastAsia="OpenSymbol" w:hAnsi="OpenSymbol" w:cs="OpenSymbol"/>
    </w:rPr>
  </w:style>
  <w:style w:type="character" w:customStyle="1" w:styleId="WWCharLFO11LVL6">
    <w:name w:val="WW_CharLFO11LVL6"/>
    <w:rPr>
      <w:rFonts w:ascii="OpenSymbol" w:eastAsia="OpenSymbol" w:hAnsi="OpenSymbol" w:cs="OpenSymbol"/>
    </w:rPr>
  </w:style>
  <w:style w:type="character" w:customStyle="1" w:styleId="WWCharLFO11LVL7">
    <w:name w:val="WW_CharLFO11LVL7"/>
    <w:rPr>
      <w:rFonts w:ascii="OpenSymbol" w:eastAsia="OpenSymbol" w:hAnsi="OpenSymbol" w:cs="OpenSymbol"/>
    </w:rPr>
  </w:style>
  <w:style w:type="character" w:customStyle="1" w:styleId="WWCharLFO11LVL8">
    <w:name w:val="WW_CharLFO11LVL8"/>
    <w:rPr>
      <w:rFonts w:ascii="OpenSymbol" w:eastAsia="OpenSymbol" w:hAnsi="OpenSymbol" w:cs="OpenSymbol"/>
    </w:rPr>
  </w:style>
  <w:style w:type="character" w:customStyle="1" w:styleId="WWCharLFO11LVL9">
    <w:name w:val="WW_CharLFO11LVL9"/>
    <w:rPr>
      <w:rFonts w:ascii="OpenSymbol" w:eastAsia="OpenSymbol" w:hAnsi="OpenSymbol" w:cs="OpenSymbol"/>
    </w:rPr>
  </w:style>
  <w:style w:type="character" w:customStyle="1" w:styleId="WWCharLFO15LVL1">
    <w:name w:val="WW_CharLFO15LVL1"/>
    <w:rPr>
      <w:rFonts w:ascii="Times New Roman" w:hAnsi="Times New Roman" w:cs="Times New Roman"/>
      <w:sz w:val="24"/>
      <w:szCs w:val="24"/>
    </w:rPr>
  </w:style>
  <w:style w:type="character" w:customStyle="1" w:styleId="WWCharLFO32LVL1">
    <w:name w:val="WW_CharLFO32LVL1"/>
    <w:rPr>
      <w:rFonts w:ascii="Times New Roman" w:eastAsia="PT Astra Serif" w:hAnsi="Times New Roman" w:cs="Times New Roman"/>
      <w:sz w:val="24"/>
      <w:szCs w:val="24"/>
    </w:rPr>
  </w:style>
  <w:style w:type="character" w:customStyle="1" w:styleId="WWCharLFO32LVL2">
    <w:name w:val="WW_CharLFO32LVL2"/>
    <w:rPr>
      <w:rFonts w:ascii="Courier New" w:hAnsi="Courier New"/>
      <w:sz w:val="20"/>
    </w:rPr>
  </w:style>
  <w:style w:type="character" w:customStyle="1" w:styleId="WWCharLFO32LVL3">
    <w:name w:val="WW_CharLFO32LVL3"/>
    <w:rPr>
      <w:rFonts w:ascii="Wingdings" w:eastAsia="Wingdings" w:hAnsi="Wingdings" w:cs="Wingdings"/>
      <w:sz w:val="20"/>
    </w:rPr>
  </w:style>
  <w:style w:type="character" w:customStyle="1" w:styleId="WWCharLFO32LVL4">
    <w:name w:val="WW_CharLFO32LVL4"/>
    <w:rPr>
      <w:rFonts w:ascii="Wingdings" w:eastAsia="Wingdings" w:hAnsi="Wingdings" w:cs="Wingdings"/>
      <w:sz w:val="20"/>
    </w:rPr>
  </w:style>
  <w:style w:type="character" w:customStyle="1" w:styleId="WWCharLFO32LVL5">
    <w:name w:val="WW_CharLFO32LVL5"/>
    <w:rPr>
      <w:rFonts w:ascii="Wingdings" w:eastAsia="Wingdings" w:hAnsi="Wingdings" w:cs="Wingdings"/>
      <w:sz w:val="20"/>
    </w:rPr>
  </w:style>
  <w:style w:type="character" w:customStyle="1" w:styleId="WWCharLFO32LVL6">
    <w:name w:val="WW_CharLFO32LVL6"/>
    <w:rPr>
      <w:rFonts w:ascii="Wingdings" w:eastAsia="Wingdings" w:hAnsi="Wingdings" w:cs="Wingdings"/>
      <w:sz w:val="20"/>
    </w:rPr>
  </w:style>
  <w:style w:type="character" w:customStyle="1" w:styleId="WWCharLFO32LVL7">
    <w:name w:val="WW_CharLFO32LVL7"/>
    <w:rPr>
      <w:rFonts w:ascii="Wingdings" w:eastAsia="Wingdings" w:hAnsi="Wingdings" w:cs="Wingdings"/>
      <w:sz w:val="20"/>
    </w:rPr>
  </w:style>
  <w:style w:type="character" w:customStyle="1" w:styleId="WWCharLFO32LVL8">
    <w:name w:val="WW_CharLFO32LVL8"/>
    <w:rPr>
      <w:rFonts w:ascii="Wingdings" w:eastAsia="Wingdings" w:hAnsi="Wingdings" w:cs="Wingdings"/>
      <w:sz w:val="20"/>
    </w:rPr>
  </w:style>
  <w:style w:type="character" w:customStyle="1" w:styleId="WWCharLFO32LVL9">
    <w:name w:val="WW_CharLFO32LVL9"/>
    <w:rPr>
      <w:rFonts w:ascii="Wingdings" w:eastAsia="Wingdings" w:hAnsi="Wingdings" w:cs="Wingdings"/>
      <w:sz w:val="20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407EAA"/>
  </w:style>
  <w:style w:type="paragraph" w:customStyle="1" w:styleId="Default">
    <w:name w:val="Default"/>
    <w:rsid w:val="0033172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DStyleparagraph">
    <w:name w:val="DStyle_paragraph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  <w:rPr>
      <w:rFonts w:ascii="Liberation Serif" w:eastAsia="Source Han Sans CN Regular" w:hAnsi="Liberation Serif" w:cs="Lohit Devanagari"/>
      <w:sz w:val="24"/>
      <w:szCs w:val="24"/>
    </w:rPr>
  </w:style>
  <w:style w:type="paragraph" w:customStyle="1" w:styleId="110">
    <w:name w:val="Заголовок 11"/>
    <w:basedOn w:val="Heading"/>
    <w:next w:val="Firstlineindent"/>
    <w:qFormat/>
  </w:style>
  <w:style w:type="paragraph" w:customStyle="1" w:styleId="210">
    <w:name w:val="Заголовок 21"/>
    <w:basedOn w:val="Heading"/>
    <w:next w:val="Textbody"/>
    <w:qFormat/>
  </w:style>
  <w:style w:type="paragraph" w:customStyle="1" w:styleId="310">
    <w:name w:val="Заголовок 31"/>
    <w:basedOn w:val="Heading"/>
    <w:next w:val="Textbody"/>
    <w:qFormat/>
  </w:style>
  <w:style w:type="paragraph" w:customStyle="1" w:styleId="410">
    <w:name w:val="Заголовок 41"/>
    <w:basedOn w:val="Heading"/>
    <w:next w:val="Textbody"/>
    <w:qFormat/>
  </w:style>
  <w:style w:type="paragraph" w:customStyle="1" w:styleId="510">
    <w:name w:val="Заголовок 51"/>
    <w:basedOn w:val="Heading"/>
    <w:next w:val="Textbody"/>
    <w:qFormat/>
  </w:style>
  <w:style w:type="paragraph" w:customStyle="1" w:styleId="610">
    <w:name w:val="Заголовок 61"/>
    <w:basedOn w:val="Heading"/>
    <w:next w:val="Textbody"/>
    <w:qFormat/>
  </w:style>
  <w:style w:type="paragraph" w:customStyle="1" w:styleId="710">
    <w:name w:val="Заголовок 71"/>
    <w:basedOn w:val="Heading"/>
    <w:next w:val="Textbody"/>
    <w:qFormat/>
  </w:style>
  <w:style w:type="paragraph" w:customStyle="1" w:styleId="810">
    <w:name w:val="Заголовок 81"/>
    <w:basedOn w:val="Heading"/>
    <w:next w:val="Textbody"/>
    <w:qFormat/>
  </w:style>
  <w:style w:type="paragraph" w:customStyle="1" w:styleId="910">
    <w:name w:val="Заголовок 91"/>
    <w:basedOn w:val="Heading"/>
    <w:next w:val="Textbody"/>
    <w:qFormat/>
  </w:style>
  <w:style w:type="paragraph" w:customStyle="1" w:styleId="12">
    <w:name w:val="Обычный1"/>
    <w:basedOn w:val="DStyleparagraph"/>
    <w:qFormat/>
  </w:style>
  <w:style w:type="character" w:customStyle="1" w:styleId="13">
    <w:name w:val="Основной шрифт абзаца1"/>
    <w:qFormat/>
  </w:style>
  <w:style w:type="paragraph" w:customStyle="1" w:styleId="Standard">
    <w:name w:val="Standard"/>
    <w:basedOn w:val="DStyleparagraph"/>
    <w:qFormat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qFormat/>
    <w:rPr>
      <w:b/>
      <w:sz w:val="21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14">
    <w:name w:val="Список1"/>
    <w:basedOn w:val="Textbody"/>
    <w:qFormat/>
    <w:rPr>
      <w:rFonts w:cs="Lohit Devanagari"/>
      <w:sz w:val="21"/>
    </w:rPr>
  </w:style>
  <w:style w:type="paragraph" w:customStyle="1" w:styleId="15">
    <w:name w:val="Название объекта1"/>
    <w:basedOn w:val="Standard"/>
    <w:qFormat/>
    <w:rPr>
      <w:rFonts w:cs="Lohit Devanagari"/>
    </w:rPr>
  </w:style>
  <w:style w:type="paragraph" w:customStyle="1" w:styleId="Index">
    <w:name w:val="Index"/>
    <w:basedOn w:val="Standard"/>
    <w:qFormat/>
    <w:pPr>
      <w:jc w:val="left"/>
    </w:pPr>
    <w:rPr>
      <w:rFonts w:cs="Lohit Devanagari"/>
      <w:sz w:val="21"/>
    </w:rPr>
  </w:style>
  <w:style w:type="paragraph" w:customStyle="1" w:styleId="Quotations">
    <w:name w:val="Quotations"/>
    <w:basedOn w:val="Standard"/>
    <w:qFormat/>
  </w:style>
  <w:style w:type="paragraph" w:customStyle="1" w:styleId="afb">
    <w:name w:val="Заголовок"/>
    <w:basedOn w:val="Standard"/>
    <w:next w:val="Firstlineindent"/>
    <w:qFormat/>
    <w:pPr>
      <w:spacing w:after="170"/>
    </w:pPr>
    <w:rPr>
      <w:b/>
      <w:sz w:val="21"/>
    </w:rPr>
  </w:style>
  <w:style w:type="paragraph" w:customStyle="1" w:styleId="16">
    <w:name w:val="Подзаголовок1"/>
    <w:basedOn w:val="Standard"/>
    <w:next w:val="Firstlineindent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qFormat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qFormat/>
    <w:pPr>
      <w:tabs>
        <w:tab w:val="left" w:pos="566"/>
      </w:tabs>
    </w:pPr>
  </w:style>
  <w:style w:type="paragraph" w:customStyle="1" w:styleId="Textbodyindent">
    <w:name w:val="Text body indent"/>
    <w:basedOn w:val="Textbody"/>
    <w:qFormat/>
  </w:style>
  <w:style w:type="paragraph" w:customStyle="1" w:styleId="17">
    <w:name w:val="Приветствие1"/>
    <w:basedOn w:val="Standard"/>
    <w:qFormat/>
  </w:style>
  <w:style w:type="paragraph" w:customStyle="1" w:styleId="18">
    <w:name w:val="Подпись1"/>
    <w:basedOn w:val="Standard"/>
    <w:qFormat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qFormat/>
    <w:pPr>
      <w:tabs>
        <w:tab w:val="left" w:pos="566"/>
      </w:tabs>
    </w:pPr>
  </w:style>
  <w:style w:type="paragraph" w:customStyle="1" w:styleId="Heading10">
    <w:name w:val="Heading 10"/>
    <w:basedOn w:val="Heading"/>
    <w:next w:val="Textbody"/>
    <w:qFormat/>
  </w:style>
  <w:style w:type="paragraph" w:customStyle="1" w:styleId="Numbering1Start">
    <w:name w:val="Numbering 1 Start"/>
    <w:basedOn w:val="14"/>
    <w:next w:val="Numbering1"/>
    <w:qFormat/>
  </w:style>
  <w:style w:type="paragraph" w:customStyle="1" w:styleId="Numbering1">
    <w:name w:val="Numbering 1"/>
    <w:basedOn w:val="14"/>
    <w:qFormat/>
  </w:style>
  <w:style w:type="paragraph" w:customStyle="1" w:styleId="Numbering1End">
    <w:name w:val="Numbering 1 End"/>
    <w:basedOn w:val="14"/>
    <w:next w:val="Numbering1"/>
    <w:qFormat/>
  </w:style>
  <w:style w:type="paragraph" w:customStyle="1" w:styleId="Numbering1Cont">
    <w:name w:val="Numbering 1 Cont."/>
    <w:basedOn w:val="14"/>
    <w:qFormat/>
  </w:style>
  <w:style w:type="paragraph" w:customStyle="1" w:styleId="Numbering2Start">
    <w:name w:val="Numbering 2 Start"/>
    <w:basedOn w:val="14"/>
    <w:next w:val="Numbering2"/>
    <w:qFormat/>
  </w:style>
  <w:style w:type="paragraph" w:customStyle="1" w:styleId="Numbering2">
    <w:name w:val="Numbering 2"/>
    <w:basedOn w:val="14"/>
    <w:qFormat/>
  </w:style>
  <w:style w:type="paragraph" w:customStyle="1" w:styleId="Numbering2End">
    <w:name w:val="Numbering 2 End"/>
    <w:basedOn w:val="14"/>
    <w:next w:val="Numbering2"/>
    <w:qFormat/>
  </w:style>
  <w:style w:type="paragraph" w:customStyle="1" w:styleId="Numbering2Cont">
    <w:name w:val="Numbering 2 Cont."/>
    <w:basedOn w:val="14"/>
    <w:qFormat/>
  </w:style>
  <w:style w:type="paragraph" w:customStyle="1" w:styleId="Numbering3Start">
    <w:name w:val="Numbering 3 Start"/>
    <w:basedOn w:val="14"/>
    <w:next w:val="Numbering3"/>
    <w:qFormat/>
  </w:style>
  <w:style w:type="paragraph" w:customStyle="1" w:styleId="Numbering3">
    <w:name w:val="Numbering 3"/>
    <w:basedOn w:val="14"/>
    <w:qFormat/>
  </w:style>
  <w:style w:type="paragraph" w:customStyle="1" w:styleId="Numbering3End">
    <w:name w:val="Numbering 3 End"/>
    <w:basedOn w:val="14"/>
    <w:next w:val="Numbering3"/>
    <w:qFormat/>
  </w:style>
  <w:style w:type="paragraph" w:customStyle="1" w:styleId="Numbering3Cont">
    <w:name w:val="Numbering 3 Cont."/>
    <w:basedOn w:val="14"/>
    <w:qFormat/>
  </w:style>
  <w:style w:type="paragraph" w:customStyle="1" w:styleId="Numbering4Start">
    <w:name w:val="Numbering 4 Start"/>
    <w:basedOn w:val="14"/>
    <w:next w:val="Numbering4"/>
    <w:qFormat/>
  </w:style>
  <w:style w:type="paragraph" w:customStyle="1" w:styleId="Numbering4">
    <w:name w:val="Numbering 4"/>
    <w:basedOn w:val="14"/>
    <w:qFormat/>
  </w:style>
  <w:style w:type="paragraph" w:customStyle="1" w:styleId="Numbering4End">
    <w:name w:val="Numbering 4 End"/>
    <w:basedOn w:val="14"/>
    <w:next w:val="Numbering4"/>
    <w:qFormat/>
  </w:style>
  <w:style w:type="paragraph" w:customStyle="1" w:styleId="Numbering4Cont">
    <w:name w:val="Numbering 4 Cont."/>
    <w:basedOn w:val="14"/>
    <w:qFormat/>
  </w:style>
  <w:style w:type="paragraph" w:customStyle="1" w:styleId="Numbering5Start">
    <w:name w:val="Numbering 5 Start"/>
    <w:basedOn w:val="14"/>
    <w:next w:val="Numbering5"/>
    <w:qFormat/>
  </w:style>
  <w:style w:type="paragraph" w:customStyle="1" w:styleId="Numbering5">
    <w:name w:val="Numbering 5"/>
    <w:basedOn w:val="14"/>
    <w:qFormat/>
  </w:style>
  <w:style w:type="paragraph" w:customStyle="1" w:styleId="Numbering5End">
    <w:name w:val="Numbering 5 End"/>
    <w:basedOn w:val="14"/>
    <w:next w:val="Numbering5"/>
    <w:qFormat/>
  </w:style>
  <w:style w:type="paragraph" w:customStyle="1" w:styleId="Numbering5Cont">
    <w:name w:val="Numbering 5 Cont."/>
    <w:basedOn w:val="14"/>
    <w:qFormat/>
  </w:style>
  <w:style w:type="paragraph" w:customStyle="1" w:styleId="List1Start">
    <w:name w:val="List 1 Start"/>
    <w:basedOn w:val="14"/>
    <w:next w:val="List1"/>
    <w:qFormat/>
  </w:style>
  <w:style w:type="paragraph" w:customStyle="1" w:styleId="List1">
    <w:name w:val="List 1"/>
    <w:basedOn w:val="14"/>
    <w:qFormat/>
  </w:style>
  <w:style w:type="paragraph" w:customStyle="1" w:styleId="List1End">
    <w:name w:val="List 1 End"/>
    <w:basedOn w:val="14"/>
    <w:next w:val="List1"/>
    <w:qFormat/>
  </w:style>
  <w:style w:type="paragraph" w:customStyle="1" w:styleId="List1Cont">
    <w:name w:val="List 1 Cont."/>
    <w:basedOn w:val="14"/>
    <w:qFormat/>
  </w:style>
  <w:style w:type="paragraph" w:customStyle="1" w:styleId="List2Start">
    <w:name w:val="List 2 Start"/>
    <w:basedOn w:val="14"/>
    <w:next w:val="211"/>
    <w:qFormat/>
  </w:style>
  <w:style w:type="paragraph" w:customStyle="1" w:styleId="211">
    <w:name w:val="Список 21"/>
    <w:basedOn w:val="14"/>
    <w:qFormat/>
  </w:style>
  <w:style w:type="paragraph" w:customStyle="1" w:styleId="List2End">
    <w:name w:val="List 2 End"/>
    <w:basedOn w:val="14"/>
    <w:next w:val="211"/>
    <w:qFormat/>
  </w:style>
  <w:style w:type="paragraph" w:customStyle="1" w:styleId="List2Cont">
    <w:name w:val="List 2 Cont."/>
    <w:basedOn w:val="14"/>
    <w:qFormat/>
  </w:style>
  <w:style w:type="paragraph" w:customStyle="1" w:styleId="List3Start">
    <w:name w:val="List 3 Start"/>
    <w:basedOn w:val="14"/>
    <w:next w:val="311"/>
    <w:qFormat/>
  </w:style>
  <w:style w:type="paragraph" w:customStyle="1" w:styleId="311">
    <w:name w:val="Список 31"/>
    <w:basedOn w:val="14"/>
    <w:qFormat/>
  </w:style>
  <w:style w:type="paragraph" w:customStyle="1" w:styleId="List3End">
    <w:name w:val="List 3 End"/>
    <w:basedOn w:val="14"/>
    <w:next w:val="311"/>
    <w:qFormat/>
  </w:style>
  <w:style w:type="paragraph" w:customStyle="1" w:styleId="List3Cont">
    <w:name w:val="List 3 Cont."/>
    <w:basedOn w:val="14"/>
    <w:qFormat/>
  </w:style>
  <w:style w:type="paragraph" w:customStyle="1" w:styleId="List4Start">
    <w:name w:val="List 4 Start"/>
    <w:basedOn w:val="14"/>
    <w:next w:val="411"/>
    <w:qFormat/>
  </w:style>
  <w:style w:type="paragraph" w:customStyle="1" w:styleId="411">
    <w:name w:val="Список 41"/>
    <w:basedOn w:val="14"/>
    <w:qFormat/>
  </w:style>
  <w:style w:type="paragraph" w:customStyle="1" w:styleId="List4End">
    <w:name w:val="List 4 End"/>
    <w:basedOn w:val="14"/>
    <w:next w:val="411"/>
    <w:qFormat/>
  </w:style>
  <w:style w:type="paragraph" w:customStyle="1" w:styleId="List4Cont">
    <w:name w:val="List 4 Cont."/>
    <w:basedOn w:val="14"/>
    <w:qFormat/>
  </w:style>
  <w:style w:type="paragraph" w:customStyle="1" w:styleId="List5Start">
    <w:name w:val="List 5 Start"/>
    <w:basedOn w:val="14"/>
    <w:next w:val="511"/>
    <w:qFormat/>
  </w:style>
  <w:style w:type="paragraph" w:customStyle="1" w:styleId="511">
    <w:name w:val="Список 51"/>
    <w:basedOn w:val="14"/>
    <w:qFormat/>
  </w:style>
  <w:style w:type="paragraph" w:customStyle="1" w:styleId="List5End">
    <w:name w:val="List 5 End"/>
    <w:basedOn w:val="14"/>
    <w:next w:val="511"/>
    <w:qFormat/>
  </w:style>
  <w:style w:type="paragraph" w:customStyle="1" w:styleId="List5Cont">
    <w:name w:val="List 5 Cont."/>
    <w:basedOn w:val="14"/>
    <w:qFormat/>
  </w:style>
  <w:style w:type="paragraph" w:customStyle="1" w:styleId="19">
    <w:name w:val="Указатель1"/>
    <w:basedOn w:val="Heading"/>
    <w:qFormat/>
  </w:style>
  <w:style w:type="paragraph" w:customStyle="1" w:styleId="111">
    <w:name w:val="Указатель 11"/>
    <w:basedOn w:val="Index"/>
    <w:qFormat/>
  </w:style>
  <w:style w:type="paragraph" w:customStyle="1" w:styleId="212">
    <w:name w:val="Указатель 21"/>
    <w:basedOn w:val="Index"/>
    <w:qFormat/>
  </w:style>
  <w:style w:type="paragraph" w:customStyle="1" w:styleId="312">
    <w:name w:val="Указатель 31"/>
    <w:basedOn w:val="Index"/>
    <w:qFormat/>
  </w:style>
  <w:style w:type="paragraph" w:customStyle="1" w:styleId="IndexSeparator">
    <w:name w:val="Index Separator"/>
    <w:basedOn w:val="Index"/>
    <w:qFormat/>
  </w:style>
  <w:style w:type="paragraph" w:customStyle="1" w:styleId="ContentsHeading">
    <w:name w:val="Contents Heading"/>
    <w:basedOn w:val="Heading"/>
    <w:next w:val="Contents1"/>
    <w:qFormat/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</w:style>
  <w:style w:type="paragraph" w:customStyle="1" w:styleId="Contents2">
    <w:name w:val="Contents 2"/>
    <w:basedOn w:val="Index"/>
    <w:qFormat/>
    <w:pPr>
      <w:tabs>
        <w:tab w:val="right" w:leader="dot" w:pos="9354"/>
      </w:tabs>
    </w:pPr>
  </w:style>
  <w:style w:type="paragraph" w:customStyle="1" w:styleId="Contents3">
    <w:name w:val="Contents 3"/>
    <w:basedOn w:val="Index"/>
    <w:qFormat/>
    <w:pPr>
      <w:tabs>
        <w:tab w:val="right" w:leader="dot" w:pos="9072"/>
      </w:tabs>
    </w:pPr>
  </w:style>
  <w:style w:type="paragraph" w:customStyle="1" w:styleId="Contents4">
    <w:name w:val="Contents 4"/>
    <w:basedOn w:val="Index"/>
    <w:qFormat/>
    <w:pPr>
      <w:tabs>
        <w:tab w:val="right" w:leader="dot" w:pos="8788"/>
      </w:tabs>
    </w:pPr>
  </w:style>
  <w:style w:type="paragraph" w:customStyle="1" w:styleId="Contents5">
    <w:name w:val="Contents 5"/>
    <w:basedOn w:val="Index"/>
    <w:qFormat/>
    <w:pPr>
      <w:tabs>
        <w:tab w:val="right" w:leader="dot" w:pos="8505"/>
      </w:tabs>
    </w:pPr>
  </w:style>
  <w:style w:type="paragraph" w:customStyle="1" w:styleId="UserIndexHeading">
    <w:name w:val="User Index Heading"/>
    <w:basedOn w:val="Heading"/>
    <w:qFormat/>
  </w:style>
  <w:style w:type="paragraph" w:customStyle="1" w:styleId="UserIndex1">
    <w:name w:val="User Index 1"/>
    <w:basedOn w:val="Index"/>
    <w:qFormat/>
    <w:pPr>
      <w:tabs>
        <w:tab w:val="right" w:leader="dot" w:pos="9637"/>
      </w:tabs>
    </w:pPr>
  </w:style>
  <w:style w:type="paragraph" w:customStyle="1" w:styleId="UserIndex2">
    <w:name w:val="User Index 2"/>
    <w:basedOn w:val="Index"/>
    <w:qFormat/>
    <w:pPr>
      <w:tabs>
        <w:tab w:val="right" w:leader="dot" w:pos="9354"/>
      </w:tabs>
    </w:pPr>
  </w:style>
  <w:style w:type="paragraph" w:customStyle="1" w:styleId="UserIndex3">
    <w:name w:val="User Index 3"/>
    <w:basedOn w:val="Index"/>
    <w:qFormat/>
    <w:pPr>
      <w:tabs>
        <w:tab w:val="right" w:leader="dot" w:pos="9072"/>
      </w:tabs>
    </w:pPr>
  </w:style>
  <w:style w:type="paragraph" w:customStyle="1" w:styleId="UserIndex4">
    <w:name w:val="User Index 4"/>
    <w:basedOn w:val="Index"/>
    <w:qFormat/>
    <w:pPr>
      <w:tabs>
        <w:tab w:val="right" w:leader="dot" w:pos="8788"/>
      </w:tabs>
    </w:pPr>
  </w:style>
  <w:style w:type="paragraph" w:customStyle="1" w:styleId="UserIndex5">
    <w:name w:val="User Index 5"/>
    <w:basedOn w:val="Index"/>
    <w:qFormat/>
    <w:pPr>
      <w:tabs>
        <w:tab w:val="right" w:leader="dot" w:pos="8505"/>
      </w:tabs>
    </w:pPr>
  </w:style>
  <w:style w:type="paragraph" w:customStyle="1" w:styleId="Contents6">
    <w:name w:val="Contents 6"/>
    <w:basedOn w:val="Index"/>
    <w:qFormat/>
    <w:pPr>
      <w:tabs>
        <w:tab w:val="right" w:leader="dot" w:pos="8222"/>
      </w:tabs>
    </w:pPr>
  </w:style>
  <w:style w:type="paragraph" w:customStyle="1" w:styleId="Contents7">
    <w:name w:val="Contents 7"/>
    <w:basedOn w:val="Index"/>
    <w:qFormat/>
    <w:pPr>
      <w:tabs>
        <w:tab w:val="right" w:leader="dot" w:pos="7939"/>
      </w:tabs>
    </w:pPr>
  </w:style>
  <w:style w:type="paragraph" w:customStyle="1" w:styleId="Contents8">
    <w:name w:val="Contents 8"/>
    <w:basedOn w:val="Index"/>
    <w:qFormat/>
    <w:pPr>
      <w:tabs>
        <w:tab w:val="right" w:leader="dot" w:pos="7656"/>
      </w:tabs>
    </w:pPr>
  </w:style>
  <w:style w:type="paragraph" w:customStyle="1" w:styleId="Contents9">
    <w:name w:val="Contents 9"/>
    <w:basedOn w:val="Index"/>
    <w:qFormat/>
    <w:pPr>
      <w:tabs>
        <w:tab w:val="right" w:leader="dot" w:pos="7373"/>
      </w:tabs>
    </w:pPr>
  </w:style>
  <w:style w:type="paragraph" w:customStyle="1" w:styleId="Contents10">
    <w:name w:val="Contents 10"/>
    <w:basedOn w:val="Index"/>
    <w:qFormat/>
    <w:pPr>
      <w:tabs>
        <w:tab w:val="right" w:leader="dot" w:pos="7090"/>
      </w:tabs>
    </w:pPr>
  </w:style>
  <w:style w:type="paragraph" w:customStyle="1" w:styleId="IllustrationIndex1">
    <w:name w:val="Illustration Index 1"/>
    <w:basedOn w:val="Index"/>
    <w:qFormat/>
    <w:pPr>
      <w:tabs>
        <w:tab w:val="right" w:leader="dot" w:pos="9637"/>
      </w:tabs>
    </w:pPr>
  </w:style>
  <w:style w:type="paragraph" w:customStyle="1" w:styleId="Objectindexheading">
    <w:name w:val="Object index heading"/>
    <w:basedOn w:val="Heading"/>
    <w:qFormat/>
  </w:style>
  <w:style w:type="paragraph" w:customStyle="1" w:styleId="Objectindex1">
    <w:name w:val="Object index 1"/>
    <w:basedOn w:val="Index"/>
    <w:qFormat/>
    <w:pPr>
      <w:tabs>
        <w:tab w:val="right" w:leader="dot" w:pos="9637"/>
      </w:tabs>
    </w:pPr>
  </w:style>
  <w:style w:type="paragraph" w:customStyle="1" w:styleId="Tableindexheading">
    <w:name w:val="Table index heading"/>
    <w:basedOn w:val="Heading"/>
    <w:qFormat/>
  </w:style>
  <w:style w:type="paragraph" w:customStyle="1" w:styleId="Tableindex1">
    <w:name w:val="Table index 1"/>
    <w:basedOn w:val="Index"/>
    <w:qFormat/>
    <w:pPr>
      <w:tabs>
        <w:tab w:val="right" w:leader="dot" w:pos="9637"/>
      </w:tabs>
    </w:pPr>
  </w:style>
  <w:style w:type="paragraph" w:customStyle="1" w:styleId="BibliographyHeading">
    <w:name w:val="Bibliography Heading"/>
    <w:basedOn w:val="Heading"/>
    <w:qFormat/>
  </w:style>
  <w:style w:type="paragraph" w:customStyle="1" w:styleId="Bibliography1">
    <w:name w:val="Bibliography 1"/>
    <w:basedOn w:val="Index"/>
    <w:qFormat/>
    <w:pPr>
      <w:tabs>
        <w:tab w:val="right" w:leader="dot" w:pos="9637"/>
      </w:tabs>
    </w:pPr>
  </w:style>
  <w:style w:type="paragraph" w:customStyle="1" w:styleId="UserIndex6">
    <w:name w:val="User Index 6"/>
    <w:basedOn w:val="Index"/>
    <w:qFormat/>
    <w:pPr>
      <w:tabs>
        <w:tab w:val="right" w:leader="dot" w:pos="8222"/>
      </w:tabs>
    </w:pPr>
  </w:style>
  <w:style w:type="paragraph" w:customStyle="1" w:styleId="UserIndex7">
    <w:name w:val="User Index 7"/>
    <w:basedOn w:val="Index"/>
    <w:qFormat/>
    <w:pPr>
      <w:tabs>
        <w:tab w:val="right" w:leader="dot" w:pos="7939"/>
      </w:tabs>
    </w:pPr>
  </w:style>
  <w:style w:type="paragraph" w:customStyle="1" w:styleId="UserIndex8">
    <w:name w:val="User Index 8"/>
    <w:basedOn w:val="Index"/>
    <w:qFormat/>
    <w:pPr>
      <w:tabs>
        <w:tab w:val="right" w:leader="dot" w:pos="7656"/>
      </w:tabs>
    </w:pPr>
  </w:style>
  <w:style w:type="paragraph" w:customStyle="1" w:styleId="UserIndex9">
    <w:name w:val="User Index 9"/>
    <w:basedOn w:val="Index"/>
    <w:qFormat/>
    <w:pPr>
      <w:tabs>
        <w:tab w:val="right" w:leader="dot" w:pos="7373"/>
      </w:tabs>
    </w:pPr>
  </w:style>
  <w:style w:type="paragraph" w:customStyle="1" w:styleId="UserIndex10">
    <w:name w:val="User Index 10"/>
    <w:basedOn w:val="Index"/>
    <w:qFormat/>
    <w:pPr>
      <w:tabs>
        <w:tab w:val="right" w:leader="dot" w:pos="7090"/>
      </w:tabs>
    </w:pPr>
  </w:style>
  <w:style w:type="paragraph" w:customStyle="1" w:styleId="HeaderandFooter">
    <w:name w:val="Header and Footer"/>
    <w:basedOn w:val="Standard"/>
    <w:qFormat/>
    <w:pPr>
      <w:tabs>
        <w:tab w:val="center" w:pos="4818"/>
        <w:tab w:val="right" w:pos="9637"/>
      </w:tabs>
    </w:pPr>
  </w:style>
  <w:style w:type="paragraph" w:customStyle="1" w:styleId="1a">
    <w:name w:val="Верхний колонтитул1"/>
    <w:basedOn w:val="Standard"/>
    <w:qFormat/>
    <w:pPr>
      <w:tabs>
        <w:tab w:val="center" w:pos="4818"/>
        <w:tab w:val="right" w:pos="9637"/>
      </w:tabs>
    </w:pPr>
    <w:rPr>
      <w:sz w:val="21"/>
    </w:rPr>
  </w:style>
  <w:style w:type="paragraph" w:customStyle="1" w:styleId="Headerleft">
    <w:name w:val="Header left"/>
    <w:basedOn w:val="Standard"/>
    <w:qFormat/>
    <w:pPr>
      <w:tabs>
        <w:tab w:val="center" w:pos="4818"/>
        <w:tab w:val="right" w:pos="9637"/>
      </w:tabs>
      <w:jc w:val="left"/>
    </w:pPr>
  </w:style>
  <w:style w:type="paragraph" w:customStyle="1" w:styleId="Headerright">
    <w:name w:val="Head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1b">
    <w:name w:val="Нижний колонтитул1"/>
    <w:basedOn w:val="Standard"/>
    <w:qFormat/>
    <w:pPr>
      <w:tabs>
        <w:tab w:val="center" w:pos="4818"/>
        <w:tab w:val="right" w:pos="9637"/>
      </w:tabs>
    </w:pPr>
  </w:style>
  <w:style w:type="paragraph" w:customStyle="1" w:styleId="Footerleft">
    <w:name w:val="Footer left"/>
    <w:basedOn w:val="Standard"/>
    <w:qFormat/>
    <w:pPr>
      <w:tabs>
        <w:tab w:val="center" w:pos="4818"/>
        <w:tab w:val="right" w:pos="9637"/>
      </w:tabs>
      <w:jc w:val="left"/>
    </w:pPr>
    <w:rPr>
      <w:sz w:val="21"/>
    </w:rPr>
  </w:style>
  <w:style w:type="paragraph" w:customStyle="1" w:styleId="Footerright">
    <w:name w:val="Foot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rPr>
      <w:b/>
      <w:sz w:val="21"/>
    </w:rPr>
  </w:style>
  <w:style w:type="paragraph" w:customStyle="1" w:styleId="Illustration">
    <w:name w:val="Illustration"/>
    <w:basedOn w:val="15"/>
    <w:qFormat/>
  </w:style>
  <w:style w:type="paragraph" w:customStyle="1" w:styleId="Table">
    <w:name w:val="Table"/>
    <w:basedOn w:val="15"/>
    <w:qFormat/>
  </w:style>
  <w:style w:type="paragraph" w:customStyle="1" w:styleId="Text">
    <w:name w:val="Text"/>
    <w:basedOn w:val="15"/>
    <w:qFormat/>
  </w:style>
  <w:style w:type="paragraph" w:customStyle="1" w:styleId="Framecontents">
    <w:name w:val="Frame contents"/>
    <w:basedOn w:val="Standard"/>
    <w:qFormat/>
  </w:style>
  <w:style w:type="paragraph" w:customStyle="1" w:styleId="Footnote">
    <w:name w:val="Footnote"/>
    <w:basedOn w:val="Standard"/>
    <w:qFormat/>
    <w:pPr>
      <w:jc w:val="left"/>
    </w:pPr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Drawing">
    <w:name w:val="Drawing"/>
    <w:basedOn w:val="15"/>
    <w:qFormat/>
  </w:style>
  <w:style w:type="paragraph" w:customStyle="1" w:styleId="PreformattedText">
    <w:name w:val="Preformatted Text"/>
    <w:basedOn w:val="Standard"/>
    <w:qFormat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qFormat/>
    <w:rPr>
      <w:sz w:val="21"/>
    </w:rPr>
  </w:style>
  <w:style w:type="paragraph" w:customStyle="1" w:styleId="ListContents">
    <w:name w:val="List Contents"/>
    <w:basedOn w:val="Standard"/>
    <w:qFormat/>
  </w:style>
  <w:style w:type="paragraph" w:customStyle="1" w:styleId="ListHeading">
    <w:name w:val="List Heading"/>
    <w:basedOn w:val="Standard"/>
    <w:next w:val="ListContents"/>
    <w:qFormat/>
    <w:rPr>
      <w:sz w:val="21"/>
    </w:rPr>
  </w:style>
  <w:style w:type="paragraph" w:customStyle="1" w:styleId="afc">
    <w:name w:val="Гриф_Экземпляр"/>
    <w:basedOn w:val="Standard"/>
    <w:qFormat/>
    <w:rPr>
      <w:sz w:val="24"/>
    </w:rPr>
  </w:style>
  <w:style w:type="paragraph" w:customStyle="1" w:styleId="FigureIndexHeading">
    <w:name w:val="Figure Index Heading"/>
    <w:basedOn w:val="Heading"/>
    <w:qFormat/>
  </w:style>
  <w:style w:type="paragraph" w:customStyle="1" w:styleId="1c">
    <w:name w:val="Абзац списка1"/>
    <w:basedOn w:val="Standard"/>
    <w:qFormat/>
    <w:pPr>
      <w:spacing w:after="200"/>
      <w:ind w:left="720"/>
    </w:pPr>
  </w:style>
  <w:style w:type="paragraph" w:customStyle="1" w:styleId="afd">
    <w:name w:val="Другое"/>
    <w:basedOn w:val="Standard"/>
    <w:qFormat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e">
    <w:name w:val="Обычный (Интернет)"/>
    <w:basedOn w:val="Standard"/>
    <w:qFormat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character" w:customStyle="1" w:styleId="NumberingSymbols">
    <w:name w:val="Numbering Symbols"/>
    <w:qFormat/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FootnoteSymbol">
    <w:name w:val="Footnote Symbol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1d">
    <w:name w:val="Номер страницы1"/>
    <w:qFormat/>
  </w:style>
  <w:style w:type="character" w:customStyle="1" w:styleId="Captioncharacters">
    <w:name w:val="Caption characters"/>
    <w:qFormat/>
  </w:style>
  <w:style w:type="character" w:customStyle="1" w:styleId="DropCaps">
    <w:name w:val="Drop Caps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Placeholder">
    <w:name w:val="Placeholder"/>
    <w:qFormat/>
    <w:rPr>
      <w:smallCaps/>
      <w:color w:val="008080"/>
      <w:u w:val="single"/>
    </w:rPr>
  </w:style>
  <w:style w:type="character" w:customStyle="1" w:styleId="IndexLink">
    <w:name w:val="Index Link"/>
    <w:qFormat/>
  </w:style>
  <w:style w:type="character" w:customStyle="1" w:styleId="EndnoteSymbol">
    <w:name w:val="Endnote Symbol"/>
    <w:qFormat/>
  </w:style>
  <w:style w:type="character" w:customStyle="1" w:styleId="Linenumbering">
    <w:name w:val="Line numbering"/>
    <w:qFormat/>
  </w:style>
  <w:style w:type="character" w:customStyle="1" w:styleId="Mainindexentry">
    <w:name w:val="Main index entry"/>
    <w:qFormat/>
    <w:rPr>
      <w:b/>
      <w:bCs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Rubies">
    <w:name w:val="Rubies"/>
    <w:qFormat/>
    <w:rPr>
      <w:sz w:val="12"/>
      <w:szCs w:val="12"/>
      <w:u w:val="none"/>
    </w:rPr>
  </w:style>
  <w:style w:type="character" w:customStyle="1" w:styleId="VerticalNumberingSymbols">
    <w:name w:val="Vertical Numbering Symbols"/>
    <w:qFormat/>
  </w:style>
  <w:style w:type="character" w:customStyle="1" w:styleId="1e">
    <w:name w:val="Выделение1"/>
    <w:qFormat/>
    <w:rPr>
      <w:i/>
      <w:iCs/>
    </w:rPr>
  </w:style>
  <w:style w:type="character" w:customStyle="1" w:styleId="Citation">
    <w:name w:val="Citation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qFormat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qFormat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qFormat/>
    <w:rPr>
      <w:i/>
      <w:iCs/>
    </w:rPr>
  </w:style>
  <w:style w:type="character" w:customStyle="1" w:styleId="Definition">
    <w:name w:val="Definition"/>
    <w:qFormat/>
  </w:style>
  <w:style w:type="character" w:customStyle="1" w:styleId="Teletype">
    <w:name w:val="Teletype"/>
    <w:qFormat/>
    <w:rPr>
      <w:rFonts w:ascii="Liberation Mono" w:eastAsia="Liberation Mono" w:hAnsi="Liberation Mono" w:cs="Liberation Mono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aff">
    <w:name w:val="Другое_"/>
    <w:basedOn w:val="13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character" w:customStyle="1" w:styleId="1f">
    <w:name w:val="Гиперссылка1"/>
    <w:basedOn w:val="13"/>
    <w:qFormat/>
    <w:rPr>
      <w:color w:val="0000FF"/>
      <w:u w:val="single"/>
    </w:rPr>
  </w:style>
  <w:style w:type="paragraph" w:customStyle="1" w:styleId="c38">
    <w:name w:val="c38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c8">
    <w:name w:val="c8"/>
    <w:basedOn w:val="13"/>
    <w:qFormat/>
  </w:style>
  <w:style w:type="character" w:customStyle="1" w:styleId="c11">
    <w:name w:val="c11"/>
    <w:basedOn w:val="13"/>
    <w:qFormat/>
  </w:style>
  <w:style w:type="paragraph" w:customStyle="1" w:styleId="c4">
    <w:name w:val="c4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1f0">
    <w:name w:val="Строгий1"/>
    <w:basedOn w:val="13"/>
    <w:qFormat/>
    <w:rPr>
      <w:b/>
      <w:bCs/>
    </w:rPr>
  </w:style>
  <w:style w:type="paragraph" w:customStyle="1" w:styleId="1f1">
    <w:name w:val="Без интервала1"/>
    <w:basedOn w:val="DStyleparagraph"/>
    <w:qFormat/>
  </w:style>
  <w:style w:type="paragraph" w:customStyle="1" w:styleId="c1">
    <w:name w:val="c1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c6">
    <w:name w:val="c6"/>
    <w:basedOn w:val="13"/>
    <w:qFormat/>
  </w:style>
  <w:style w:type="character" w:customStyle="1" w:styleId="c0">
    <w:name w:val="c0"/>
    <w:basedOn w:val="13"/>
    <w:qFormat/>
  </w:style>
  <w:style w:type="paragraph" w:customStyle="1" w:styleId="qanswer">
    <w:name w:val="q_answer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WWCharLFO6LVL4">
    <w:name w:val="WW_CharLFO6LVL4"/>
    <w:rPr>
      <w:rFonts w:ascii="OpenSymbol" w:eastAsia="OpenSymbol" w:hAnsi="OpenSymbol" w:cs="OpenSymbol"/>
    </w:rPr>
  </w:style>
  <w:style w:type="character" w:customStyle="1" w:styleId="WWCharLFO6LVL5">
    <w:name w:val="WW_CharLFO6LVL5"/>
    <w:rPr>
      <w:rFonts w:ascii="OpenSymbol" w:eastAsia="OpenSymbol" w:hAnsi="OpenSymbol" w:cs="OpenSymbol"/>
    </w:rPr>
  </w:style>
  <w:style w:type="character" w:customStyle="1" w:styleId="WWCharLFO6LVL6">
    <w:name w:val="WW_CharLFO6LVL6"/>
    <w:rPr>
      <w:rFonts w:ascii="OpenSymbol" w:eastAsia="OpenSymbol" w:hAnsi="OpenSymbol" w:cs="OpenSymbol"/>
    </w:rPr>
  </w:style>
  <w:style w:type="character" w:customStyle="1" w:styleId="WWCharLFO6LVL7">
    <w:name w:val="WW_CharLFO6LVL7"/>
    <w:rPr>
      <w:rFonts w:ascii="OpenSymbol" w:eastAsia="OpenSymbol" w:hAnsi="OpenSymbol" w:cs="OpenSymbol"/>
    </w:rPr>
  </w:style>
  <w:style w:type="character" w:customStyle="1" w:styleId="WWCharLFO6LVL8">
    <w:name w:val="WW_CharLFO6LVL8"/>
    <w:rPr>
      <w:rFonts w:ascii="OpenSymbol" w:eastAsia="OpenSymbol" w:hAnsi="OpenSymbol" w:cs="OpenSymbol"/>
    </w:rPr>
  </w:style>
  <w:style w:type="character" w:customStyle="1" w:styleId="WWCharLFO6LVL9">
    <w:name w:val="WW_CharLFO6LVL9"/>
    <w:rPr>
      <w:rFonts w:ascii="OpenSymbol" w:eastAsia="OpenSymbol" w:hAnsi="OpenSymbol" w:cs="OpenSymbol"/>
    </w:rPr>
  </w:style>
  <w:style w:type="character" w:customStyle="1" w:styleId="WWCharLFO7LVL1">
    <w:name w:val="WW_CharLFO7LVL1"/>
    <w:rPr>
      <w:rFonts w:ascii="PT Astra Serif" w:eastAsia="OpenSymbol" w:hAnsi="PT Astra Serif" w:cs="OpenSymbol"/>
    </w:rPr>
  </w:style>
  <w:style w:type="character" w:customStyle="1" w:styleId="WWCharLFO7LVL2">
    <w:name w:val="WW_CharLFO7LVL2"/>
    <w:rPr>
      <w:rFonts w:ascii="PT Astra Serif" w:eastAsia="OpenSymbol" w:hAnsi="PT Astra Serif" w:cs="OpenSymbol"/>
    </w:rPr>
  </w:style>
  <w:style w:type="character" w:customStyle="1" w:styleId="WWCharLFO7LVL3">
    <w:name w:val="WW_CharLFO7LVL3"/>
    <w:rPr>
      <w:rFonts w:ascii="PT Astra Serif" w:eastAsia="OpenSymbol" w:hAnsi="PT Astra Serif" w:cs="OpenSymbol"/>
    </w:rPr>
  </w:style>
  <w:style w:type="character" w:customStyle="1" w:styleId="WWCharLFO7LVL4">
    <w:name w:val="WW_CharLFO7LVL4"/>
    <w:rPr>
      <w:rFonts w:ascii="PT Astra Serif" w:eastAsia="OpenSymbol" w:hAnsi="PT Astra Serif" w:cs="OpenSymbol"/>
    </w:rPr>
  </w:style>
  <w:style w:type="character" w:customStyle="1" w:styleId="WWCharLFO7LVL5">
    <w:name w:val="WW_CharLFO7LVL5"/>
    <w:rPr>
      <w:rFonts w:ascii="PT Astra Serif" w:eastAsia="OpenSymbol" w:hAnsi="PT Astra Serif" w:cs="OpenSymbol"/>
    </w:rPr>
  </w:style>
  <w:style w:type="character" w:customStyle="1" w:styleId="WWCharLFO7LVL6">
    <w:name w:val="WW_CharLFO7LVL6"/>
    <w:rPr>
      <w:rFonts w:ascii="PT Astra Serif" w:eastAsia="OpenSymbol" w:hAnsi="PT Astra Serif" w:cs="OpenSymbol"/>
    </w:rPr>
  </w:style>
  <w:style w:type="character" w:customStyle="1" w:styleId="WWCharLFO7LVL7">
    <w:name w:val="WW_CharLFO7LVL7"/>
    <w:rPr>
      <w:rFonts w:ascii="PT Astra Serif" w:eastAsia="OpenSymbol" w:hAnsi="PT Astra Serif" w:cs="OpenSymbol"/>
    </w:rPr>
  </w:style>
  <w:style w:type="character" w:customStyle="1" w:styleId="WWCharLFO7LVL8">
    <w:name w:val="WW_CharLFO7LVL8"/>
    <w:rPr>
      <w:rFonts w:ascii="PT Astra Serif" w:eastAsia="OpenSymbol" w:hAnsi="PT Astra Serif" w:cs="OpenSymbol"/>
    </w:rPr>
  </w:style>
  <w:style w:type="character" w:customStyle="1" w:styleId="WWCharLFO7LVL9">
    <w:name w:val="WW_CharLFO7LVL9"/>
    <w:rPr>
      <w:rFonts w:ascii="PT Astra Serif" w:eastAsia="OpenSymbol" w:hAnsi="PT Astra Serif" w:cs="OpenSymbol"/>
    </w:rPr>
  </w:style>
  <w:style w:type="character" w:customStyle="1" w:styleId="WWCharLFO8LVL1">
    <w:name w:val="WW_CharLFO8LVL1"/>
    <w:rPr>
      <w:rFonts w:ascii="OpenSymbol" w:eastAsia="OpenSymbol" w:hAnsi="OpenSymbol" w:cs="OpenSymbol"/>
    </w:rPr>
  </w:style>
  <w:style w:type="character" w:customStyle="1" w:styleId="WWCharLFO8LVL2">
    <w:name w:val="WW_CharLFO8LVL2"/>
    <w:rPr>
      <w:rFonts w:ascii="OpenSymbol" w:eastAsia="OpenSymbol" w:hAnsi="OpenSymbol" w:cs="OpenSymbol"/>
    </w:rPr>
  </w:style>
  <w:style w:type="character" w:customStyle="1" w:styleId="WWCharLFO8LVL3">
    <w:name w:val="WW_CharLFO8LVL3"/>
    <w:rPr>
      <w:rFonts w:ascii="OpenSymbol" w:eastAsia="OpenSymbol" w:hAnsi="OpenSymbol" w:cs="OpenSymbol"/>
    </w:rPr>
  </w:style>
  <w:style w:type="character" w:customStyle="1" w:styleId="WWCharLFO8LVL4">
    <w:name w:val="WW_CharLFO8LVL4"/>
    <w:rPr>
      <w:rFonts w:ascii="OpenSymbol" w:eastAsia="OpenSymbol" w:hAnsi="OpenSymbol" w:cs="OpenSymbol"/>
    </w:rPr>
  </w:style>
  <w:style w:type="character" w:customStyle="1" w:styleId="WWCharLFO8LVL5">
    <w:name w:val="WW_CharLFO8LVL5"/>
    <w:rPr>
      <w:rFonts w:ascii="OpenSymbol" w:eastAsia="OpenSymbol" w:hAnsi="OpenSymbol" w:cs="OpenSymbol"/>
    </w:rPr>
  </w:style>
  <w:style w:type="character" w:customStyle="1" w:styleId="WWCharLFO8LVL6">
    <w:name w:val="WW_CharLFO8LVL6"/>
    <w:rPr>
      <w:rFonts w:ascii="OpenSymbol" w:eastAsia="OpenSymbol" w:hAnsi="OpenSymbol" w:cs="OpenSymbol"/>
    </w:rPr>
  </w:style>
  <w:style w:type="character" w:customStyle="1" w:styleId="WWCharLFO8LVL7">
    <w:name w:val="WW_CharLFO8LVL7"/>
    <w:rPr>
      <w:rFonts w:ascii="OpenSymbol" w:eastAsia="OpenSymbol" w:hAnsi="OpenSymbol" w:cs="OpenSymbol"/>
    </w:rPr>
  </w:style>
  <w:style w:type="character" w:customStyle="1" w:styleId="WWCharLFO8LVL8">
    <w:name w:val="WW_CharLFO8LVL8"/>
    <w:rPr>
      <w:rFonts w:ascii="OpenSymbol" w:eastAsia="OpenSymbol" w:hAnsi="OpenSymbol" w:cs="OpenSymbol"/>
    </w:rPr>
  </w:style>
  <w:style w:type="character" w:customStyle="1" w:styleId="WWCharLFO8LVL9">
    <w:name w:val="WW_CharLFO8LVL9"/>
    <w:rPr>
      <w:rFonts w:ascii="OpenSymbol" w:eastAsia="OpenSymbol" w:hAnsi="OpenSymbol" w:cs="OpenSymbol"/>
    </w:rPr>
  </w:style>
  <w:style w:type="character" w:customStyle="1" w:styleId="WWCharLFO9LVL1">
    <w:name w:val="WW_CharLFO9LVL1"/>
    <w:rPr>
      <w:rFonts w:ascii="OpenSymbol" w:eastAsia="OpenSymbol" w:hAnsi="OpenSymbol" w:cs="OpenSymbol"/>
    </w:rPr>
  </w:style>
  <w:style w:type="character" w:customStyle="1" w:styleId="WWCharLFO9LVL2">
    <w:name w:val="WW_CharLFO9LVL2"/>
    <w:rPr>
      <w:rFonts w:ascii="OpenSymbol" w:eastAsia="OpenSymbol" w:hAnsi="OpenSymbol" w:cs="OpenSymbol"/>
    </w:rPr>
  </w:style>
  <w:style w:type="character" w:customStyle="1" w:styleId="WWCharLFO9LVL3">
    <w:name w:val="WW_CharLFO9LVL3"/>
    <w:rPr>
      <w:rFonts w:ascii="OpenSymbol" w:eastAsia="OpenSymbol" w:hAnsi="OpenSymbol" w:cs="OpenSymbol"/>
    </w:rPr>
  </w:style>
  <w:style w:type="character" w:customStyle="1" w:styleId="WWCharLFO9LVL4">
    <w:name w:val="WW_CharLFO9LVL4"/>
    <w:rPr>
      <w:rFonts w:ascii="OpenSymbol" w:eastAsia="OpenSymbol" w:hAnsi="OpenSymbol" w:cs="OpenSymbol"/>
    </w:rPr>
  </w:style>
  <w:style w:type="character" w:customStyle="1" w:styleId="WWCharLFO9LVL5">
    <w:name w:val="WW_CharLFO9LVL5"/>
    <w:rPr>
      <w:rFonts w:ascii="OpenSymbol" w:eastAsia="OpenSymbol" w:hAnsi="OpenSymbol" w:cs="OpenSymbol"/>
    </w:rPr>
  </w:style>
  <w:style w:type="character" w:customStyle="1" w:styleId="WWCharLFO9LVL6">
    <w:name w:val="WW_CharLFO9LVL6"/>
    <w:rPr>
      <w:rFonts w:ascii="OpenSymbol" w:eastAsia="OpenSymbol" w:hAnsi="OpenSymbol" w:cs="OpenSymbol"/>
    </w:rPr>
  </w:style>
  <w:style w:type="character" w:customStyle="1" w:styleId="WWCharLFO9LVL7">
    <w:name w:val="WW_CharLFO9LVL7"/>
    <w:rPr>
      <w:rFonts w:ascii="OpenSymbol" w:eastAsia="OpenSymbol" w:hAnsi="OpenSymbol" w:cs="OpenSymbol"/>
    </w:rPr>
  </w:style>
  <w:style w:type="character" w:customStyle="1" w:styleId="WWCharLFO9LVL8">
    <w:name w:val="WW_CharLFO9LVL8"/>
    <w:rPr>
      <w:rFonts w:ascii="OpenSymbol" w:eastAsia="OpenSymbol" w:hAnsi="OpenSymbol" w:cs="OpenSymbol"/>
    </w:rPr>
  </w:style>
  <w:style w:type="character" w:customStyle="1" w:styleId="WWCharLFO9LVL9">
    <w:name w:val="WW_CharLFO9LVL9"/>
    <w:rPr>
      <w:rFonts w:ascii="OpenSymbol" w:eastAsia="OpenSymbol" w:hAnsi="OpenSymbol" w:cs="OpenSymbol"/>
    </w:rPr>
  </w:style>
  <w:style w:type="character" w:customStyle="1" w:styleId="WWCharLFO10LVL1">
    <w:name w:val="WW_CharLFO10LVL1"/>
    <w:rPr>
      <w:rFonts w:ascii="OpenSymbol" w:eastAsia="OpenSymbol" w:hAnsi="OpenSymbol" w:cs="OpenSymbol"/>
    </w:rPr>
  </w:style>
  <w:style w:type="character" w:customStyle="1" w:styleId="WWCharLFO10LVL2">
    <w:name w:val="WW_CharLFO10LVL2"/>
    <w:rPr>
      <w:rFonts w:ascii="OpenSymbol" w:eastAsia="OpenSymbol" w:hAnsi="OpenSymbol" w:cs="OpenSymbol"/>
    </w:rPr>
  </w:style>
  <w:style w:type="character" w:customStyle="1" w:styleId="WWCharLFO10LVL3">
    <w:name w:val="WW_CharLFO10LVL3"/>
    <w:rPr>
      <w:rFonts w:ascii="OpenSymbol" w:eastAsia="OpenSymbol" w:hAnsi="OpenSymbol" w:cs="OpenSymbol"/>
    </w:rPr>
  </w:style>
  <w:style w:type="character" w:customStyle="1" w:styleId="WWCharLFO10LVL4">
    <w:name w:val="WW_CharLFO10LVL4"/>
    <w:rPr>
      <w:rFonts w:ascii="OpenSymbol" w:eastAsia="OpenSymbol" w:hAnsi="OpenSymbol" w:cs="OpenSymbol"/>
    </w:rPr>
  </w:style>
  <w:style w:type="character" w:customStyle="1" w:styleId="WWCharLFO10LVL5">
    <w:name w:val="WW_CharLFO10LVL5"/>
    <w:rPr>
      <w:rFonts w:ascii="OpenSymbol" w:eastAsia="OpenSymbol" w:hAnsi="OpenSymbol" w:cs="OpenSymbol"/>
    </w:rPr>
  </w:style>
  <w:style w:type="character" w:customStyle="1" w:styleId="WWCharLFO10LVL6">
    <w:name w:val="WW_CharLFO10LVL6"/>
    <w:rPr>
      <w:rFonts w:ascii="OpenSymbol" w:eastAsia="OpenSymbol" w:hAnsi="OpenSymbol" w:cs="OpenSymbol"/>
    </w:rPr>
  </w:style>
  <w:style w:type="character" w:customStyle="1" w:styleId="WWCharLFO10LVL7">
    <w:name w:val="WW_CharLFO10LVL7"/>
    <w:rPr>
      <w:rFonts w:ascii="OpenSymbol" w:eastAsia="OpenSymbol" w:hAnsi="OpenSymbol" w:cs="OpenSymbol"/>
    </w:rPr>
  </w:style>
  <w:style w:type="character" w:customStyle="1" w:styleId="WWCharLFO10LVL8">
    <w:name w:val="WW_CharLFO10LVL8"/>
    <w:rPr>
      <w:rFonts w:ascii="OpenSymbol" w:eastAsia="OpenSymbol" w:hAnsi="OpenSymbol" w:cs="OpenSymbol"/>
    </w:rPr>
  </w:style>
  <w:style w:type="character" w:customStyle="1" w:styleId="WWCharLFO10LVL9">
    <w:name w:val="WW_CharLFO10LVL9"/>
    <w:rPr>
      <w:rFonts w:ascii="OpenSymbol" w:eastAsia="OpenSymbol" w:hAnsi="OpenSymbol" w:cs="OpenSymbol"/>
    </w:rPr>
  </w:style>
  <w:style w:type="character" w:customStyle="1" w:styleId="WWCharLFO11LVL1">
    <w:name w:val="WW_CharLFO11LVL1"/>
    <w:rPr>
      <w:rFonts w:ascii="OpenSymbol" w:eastAsia="OpenSymbol" w:hAnsi="OpenSymbol" w:cs="OpenSymbol"/>
    </w:rPr>
  </w:style>
  <w:style w:type="character" w:customStyle="1" w:styleId="WWCharLFO11LVL2">
    <w:name w:val="WW_CharLFO11LVL2"/>
    <w:rPr>
      <w:rFonts w:ascii="OpenSymbol" w:eastAsia="OpenSymbol" w:hAnsi="OpenSymbol" w:cs="OpenSymbol"/>
    </w:rPr>
  </w:style>
  <w:style w:type="character" w:customStyle="1" w:styleId="WWCharLFO11LVL3">
    <w:name w:val="WW_CharLFO11LVL3"/>
    <w:rPr>
      <w:rFonts w:ascii="OpenSymbol" w:eastAsia="OpenSymbol" w:hAnsi="OpenSymbol" w:cs="OpenSymbol"/>
    </w:rPr>
  </w:style>
  <w:style w:type="character" w:customStyle="1" w:styleId="WWCharLFO11LVL4">
    <w:name w:val="WW_CharLFO11LVL4"/>
    <w:rPr>
      <w:rFonts w:ascii="OpenSymbol" w:eastAsia="OpenSymbol" w:hAnsi="OpenSymbol" w:cs="OpenSymbol"/>
    </w:rPr>
  </w:style>
  <w:style w:type="character" w:customStyle="1" w:styleId="WWCharLFO11LVL5">
    <w:name w:val="WW_CharLFO11LVL5"/>
    <w:rPr>
      <w:rFonts w:ascii="OpenSymbol" w:eastAsia="OpenSymbol" w:hAnsi="OpenSymbol" w:cs="OpenSymbol"/>
    </w:rPr>
  </w:style>
  <w:style w:type="character" w:customStyle="1" w:styleId="WWCharLFO11LVL6">
    <w:name w:val="WW_CharLFO11LVL6"/>
    <w:rPr>
      <w:rFonts w:ascii="OpenSymbol" w:eastAsia="OpenSymbol" w:hAnsi="OpenSymbol" w:cs="OpenSymbol"/>
    </w:rPr>
  </w:style>
  <w:style w:type="character" w:customStyle="1" w:styleId="WWCharLFO11LVL7">
    <w:name w:val="WW_CharLFO11LVL7"/>
    <w:rPr>
      <w:rFonts w:ascii="OpenSymbol" w:eastAsia="OpenSymbol" w:hAnsi="OpenSymbol" w:cs="OpenSymbol"/>
    </w:rPr>
  </w:style>
  <w:style w:type="character" w:customStyle="1" w:styleId="WWCharLFO11LVL8">
    <w:name w:val="WW_CharLFO11LVL8"/>
    <w:rPr>
      <w:rFonts w:ascii="OpenSymbol" w:eastAsia="OpenSymbol" w:hAnsi="OpenSymbol" w:cs="OpenSymbol"/>
    </w:rPr>
  </w:style>
  <w:style w:type="character" w:customStyle="1" w:styleId="WWCharLFO11LVL9">
    <w:name w:val="WW_CharLFO11LVL9"/>
    <w:rPr>
      <w:rFonts w:ascii="OpenSymbol" w:eastAsia="OpenSymbol" w:hAnsi="OpenSymbol" w:cs="OpenSymbol"/>
    </w:rPr>
  </w:style>
  <w:style w:type="character" w:customStyle="1" w:styleId="WWCharLFO15LVL1">
    <w:name w:val="WW_CharLFO15LVL1"/>
    <w:rPr>
      <w:rFonts w:ascii="Times New Roman" w:hAnsi="Times New Roman" w:cs="Times New Roman"/>
      <w:sz w:val="24"/>
      <w:szCs w:val="24"/>
    </w:rPr>
  </w:style>
  <w:style w:type="character" w:customStyle="1" w:styleId="WWCharLFO32LVL1">
    <w:name w:val="WW_CharLFO32LVL1"/>
    <w:rPr>
      <w:rFonts w:ascii="Times New Roman" w:eastAsia="PT Astra Serif" w:hAnsi="Times New Roman" w:cs="Times New Roman"/>
      <w:sz w:val="24"/>
      <w:szCs w:val="24"/>
    </w:rPr>
  </w:style>
  <w:style w:type="character" w:customStyle="1" w:styleId="WWCharLFO32LVL2">
    <w:name w:val="WW_CharLFO32LVL2"/>
    <w:rPr>
      <w:rFonts w:ascii="Courier New" w:hAnsi="Courier New"/>
      <w:sz w:val="20"/>
    </w:rPr>
  </w:style>
  <w:style w:type="character" w:customStyle="1" w:styleId="WWCharLFO32LVL3">
    <w:name w:val="WW_CharLFO32LVL3"/>
    <w:rPr>
      <w:rFonts w:ascii="Wingdings" w:eastAsia="Wingdings" w:hAnsi="Wingdings" w:cs="Wingdings"/>
      <w:sz w:val="20"/>
    </w:rPr>
  </w:style>
  <w:style w:type="character" w:customStyle="1" w:styleId="WWCharLFO32LVL4">
    <w:name w:val="WW_CharLFO32LVL4"/>
    <w:rPr>
      <w:rFonts w:ascii="Wingdings" w:eastAsia="Wingdings" w:hAnsi="Wingdings" w:cs="Wingdings"/>
      <w:sz w:val="20"/>
    </w:rPr>
  </w:style>
  <w:style w:type="character" w:customStyle="1" w:styleId="WWCharLFO32LVL5">
    <w:name w:val="WW_CharLFO32LVL5"/>
    <w:rPr>
      <w:rFonts w:ascii="Wingdings" w:eastAsia="Wingdings" w:hAnsi="Wingdings" w:cs="Wingdings"/>
      <w:sz w:val="20"/>
    </w:rPr>
  </w:style>
  <w:style w:type="character" w:customStyle="1" w:styleId="WWCharLFO32LVL6">
    <w:name w:val="WW_CharLFO32LVL6"/>
    <w:rPr>
      <w:rFonts w:ascii="Wingdings" w:eastAsia="Wingdings" w:hAnsi="Wingdings" w:cs="Wingdings"/>
      <w:sz w:val="20"/>
    </w:rPr>
  </w:style>
  <w:style w:type="character" w:customStyle="1" w:styleId="WWCharLFO32LVL7">
    <w:name w:val="WW_CharLFO32LVL7"/>
    <w:rPr>
      <w:rFonts w:ascii="Wingdings" w:eastAsia="Wingdings" w:hAnsi="Wingdings" w:cs="Wingdings"/>
      <w:sz w:val="20"/>
    </w:rPr>
  </w:style>
  <w:style w:type="character" w:customStyle="1" w:styleId="WWCharLFO32LVL8">
    <w:name w:val="WW_CharLFO32LVL8"/>
    <w:rPr>
      <w:rFonts w:ascii="Wingdings" w:eastAsia="Wingdings" w:hAnsi="Wingdings" w:cs="Wingdings"/>
      <w:sz w:val="20"/>
    </w:rPr>
  </w:style>
  <w:style w:type="character" w:customStyle="1" w:styleId="WWCharLFO32LVL9">
    <w:name w:val="WW_CharLFO32LVL9"/>
    <w:rPr>
      <w:rFonts w:ascii="Wingdings" w:eastAsia="Wingdings" w:hAnsi="Wingdings" w:cs="Wingdings"/>
      <w:sz w:val="20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407EAA"/>
  </w:style>
  <w:style w:type="paragraph" w:customStyle="1" w:styleId="Default">
    <w:name w:val="Default"/>
    <w:rsid w:val="0033172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18</Pages>
  <Words>2869</Words>
  <Characters>16356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>Home</Company>
  <LinksUpToDate>false</LinksUpToDate>
  <CharactersWithSpaces>19187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local-adm</dc:creator>
  <cp:lastModifiedBy>Liana</cp:lastModifiedBy>
  <cp:revision>7</cp:revision>
  <dcterms:created xsi:type="dcterms:W3CDTF">2025-02-16T11:52:00Z</dcterms:created>
  <dcterms:modified xsi:type="dcterms:W3CDTF">2025-09-18T14:11:00Z</dcterms:modified>
</cp:coreProperties>
</file>